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9DD" w:rsidRDefault="009A19DD">
      <w:pPr>
        <w:spacing w:line="20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40"/>
        <w:gridCol w:w="4500"/>
      </w:tblGrid>
      <w:tr w:rsidR="00F2477A" w:rsidTr="00F2477A">
        <w:trPr>
          <w:trHeight w:val="281"/>
        </w:trPr>
        <w:tc>
          <w:tcPr>
            <w:tcW w:w="5640" w:type="dxa"/>
            <w:vAlign w:val="bottom"/>
            <w:hideMark/>
          </w:tcPr>
          <w:p w:rsidR="00F2477A" w:rsidRDefault="00F2477A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vAlign w:val="bottom"/>
            <w:hideMark/>
          </w:tcPr>
          <w:p w:rsidR="00F2477A" w:rsidRDefault="00F2477A">
            <w:pPr>
              <w:jc w:val="right"/>
              <w:rPr>
                <w:sz w:val="20"/>
                <w:szCs w:val="20"/>
              </w:rPr>
            </w:pPr>
          </w:p>
        </w:tc>
      </w:tr>
      <w:tr w:rsidR="00F2477A" w:rsidTr="00F2477A">
        <w:trPr>
          <w:trHeight w:val="271"/>
        </w:trPr>
        <w:tc>
          <w:tcPr>
            <w:tcW w:w="5640" w:type="dxa"/>
            <w:vAlign w:val="bottom"/>
            <w:hideMark/>
          </w:tcPr>
          <w:p w:rsidR="00F2477A" w:rsidRDefault="00F2477A">
            <w:pPr>
              <w:spacing w:line="271" w:lineRule="exact"/>
              <w:rPr>
                <w:sz w:val="20"/>
                <w:szCs w:val="20"/>
              </w:rPr>
            </w:pPr>
          </w:p>
        </w:tc>
        <w:tc>
          <w:tcPr>
            <w:tcW w:w="4500" w:type="dxa"/>
            <w:vAlign w:val="bottom"/>
            <w:hideMark/>
          </w:tcPr>
          <w:p w:rsidR="00F2477A" w:rsidRDefault="00F2477A" w:rsidP="00F2477A">
            <w:pPr>
              <w:spacing w:line="271" w:lineRule="exact"/>
              <w:jc w:val="right"/>
              <w:rPr>
                <w:sz w:val="20"/>
                <w:szCs w:val="20"/>
              </w:rPr>
            </w:pPr>
          </w:p>
        </w:tc>
      </w:tr>
      <w:tr w:rsidR="00F2477A" w:rsidTr="00F2477A">
        <w:trPr>
          <w:trHeight w:val="276"/>
        </w:trPr>
        <w:tc>
          <w:tcPr>
            <w:tcW w:w="5640" w:type="dxa"/>
            <w:vAlign w:val="bottom"/>
            <w:hideMark/>
          </w:tcPr>
          <w:p w:rsidR="00F2477A" w:rsidRDefault="00F2477A" w:rsidP="00F2477A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vAlign w:val="bottom"/>
          </w:tcPr>
          <w:p w:rsidR="00F2477A" w:rsidRDefault="00F2477A" w:rsidP="00F2477A">
            <w:pPr>
              <w:jc w:val="right"/>
              <w:rPr>
                <w:sz w:val="20"/>
                <w:szCs w:val="20"/>
              </w:rPr>
            </w:pPr>
          </w:p>
        </w:tc>
      </w:tr>
      <w:tr w:rsidR="00F2477A" w:rsidTr="00F2477A">
        <w:trPr>
          <w:trHeight w:val="276"/>
        </w:trPr>
        <w:tc>
          <w:tcPr>
            <w:tcW w:w="5640" w:type="dxa"/>
            <w:vAlign w:val="bottom"/>
            <w:hideMark/>
          </w:tcPr>
          <w:p w:rsidR="00F2477A" w:rsidRDefault="00F2477A" w:rsidP="00F2477A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vAlign w:val="bottom"/>
            <w:hideMark/>
          </w:tcPr>
          <w:p w:rsidR="00F2477A" w:rsidRDefault="00F2477A">
            <w:pPr>
              <w:jc w:val="right"/>
              <w:rPr>
                <w:sz w:val="20"/>
                <w:szCs w:val="20"/>
              </w:rPr>
            </w:pPr>
          </w:p>
        </w:tc>
      </w:tr>
      <w:tr w:rsidR="00F2477A" w:rsidTr="00F2477A">
        <w:trPr>
          <w:trHeight w:val="276"/>
        </w:trPr>
        <w:tc>
          <w:tcPr>
            <w:tcW w:w="5640" w:type="dxa"/>
            <w:vAlign w:val="bottom"/>
          </w:tcPr>
          <w:p w:rsidR="00F2477A" w:rsidRDefault="00F2477A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vAlign w:val="bottom"/>
            <w:hideMark/>
          </w:tcPr>
          <w:p w:rsidR="00F2477A" w:rsidRDefault="00F2477A">
            <w:pPr>
              <w:jc w:val="right"/>
              <w:rPr>
                <w:sz w:val="20"/>
                <w:szCs w:val="20"/>
              </w:rPr>
            </w:pPr>
          </w:p>
        </w:tc>
      </w:tr>
    </w:tbl>
    <w:p w:rsidR="009A19DD" w:rsidRDefault="009A19DD">
      <w:pPr>
        <w:spacing w:line="200" w:lineRule="exact"/>
        <w:rPr>
          <w:sz w:val="24"/>
          <w:szCs w:val="24"/>
        </w:rPr>
      </w:pPr>
    </w:p>
    <w:p w:rsidR="009A19DD" w:rsidRDefault="009A19DD">
      <w:pPr>
        <w:spacing w:line="200" w:lineRule="exact"/>
        <w:rPr>
          <w:sz w:val="24"/>
          <w:szCs w:val="24"/>
        </w:rPr>
      </w:pPr>
    </w:p>
    <w:p w:rsidR="009A19DD" w:rsidRDefault="009A19DD">
      <w:pPr>
        <w:spacing w:line="200" w:lineRule="exact"/>
        <w:rPr>
          <w:sz w:val="24"/>
          <w:szCs w:val="24"/>
        </w:rPr>
      </w:pPr>
    </w:p>
    <w:p w:rsidR="009A19DD" w:rsidRDefault="009A19DD">
      <w:pPr>
        <w:spacing w:line="229" w:lineRule="exact"/>
        <w:rPr>
          <w:sz w:val="24"/>
          <w:szCs w:val="24"/>
        </w:rPr>
      </w:pPr>
    </w:p>
    <w:p w:rsidR="009A19DD" w:rsidRDefault="00A7438E">
      <w:pPr>
        <w:sectPr w:rsidR="009A19DD">
          <w:pgSz w:w="11900" w:h="16838"/>
          <w:pgMar w:top="923" w:right="666" w:bottom="723" w:left="1120" w:header="0" w:footer="0" w:gutter="0"/>
          <w:cols w:space="720" w:equalWidth="0">
            <w:col w:w="10120"/>
          </w:cols>
        </w:sect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14432</wp:posOffset>
            </wp:positionH>
            <wp:positionV relativeFrom="paragraph">
              <wp:posOffset>-1533929</wp:posOffset>
            </wp:positionV>
            <wp:extent cx="6423313" cy="9289473"/>
            <wp:effectExtent l="19050" t="0" r="0" b="0"/>
            <wp:wrapNone/>
            <wp:docPr id="52" name="Рисунок 52" descr="C:\Users\Nelya\Desktop\95\положения доу41\2\Скан_2019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elya\Desktop\95\положения доу41\2\Скан_20190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313" cy="928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9DD" w:rsidRDefault="00A407AE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осно</w:t>
      </w:r>
      <w:r>
        <w:rPr>
          <w:rFonts w:eastAsia="Times New Roman"/>
          <w:sz w:val="24"/>
          <w:szCs w:val="24"/>
        </w:rPr>
        <w:t>вных пользователей результатов внутренней оценки качества дошкольного образования. Психолого-педагогическая диагностика воспитанников может включать различные процедуры: формирование портфолио, в которое могут входить продукты детской деятельности, видеоза</w:t>
      </w:r>
      <w:r>
        <w:rPr>
          <w:rFonts w:eastAsia="Times New Roman"/>
          <w:sz w:val="24"/>
          <w:szCs w:val="24"/>
        </w:rPr>
        <w:t>писи и фотографии, демонстрирующие достижения ребенка; наблюдения за активностью воспитанника в соответствующих дошкольному возрасту видах деятельности, что позволяет целенаправленно отслеживать не результаты обучения, а эффекты развития, переноса освоенно</w:t>
      </w:r>
      <w:r>
        <w:rPr>
          <w:rFonts w:eastAsia="Times New Roman"/>
          <w:sz w:val="24"/>
          <w:szCs w:val="24"/>
        </w:rPr>
        <w:t>го действия в самостоятельную активность воспитанника. Степень удовлетворенности родителей качеством дошкольного образования изучается в ходе анкетирования, опроса.</w:t>
      </w:r>
    </w:p>
    <w:p w:rsidR="009A19DD" w:rsidRDefault="009A19DD">
      <w:pPr>
        <w:spacing w:line="19" w:lineRule="exact"/>
        <w:rPr>
          <w:sz w:val="20"/>
          <w:szCs w:val="20"/>
        </w:rPr>
      </w:pPr>
    </w:p>
    <w:p w:rsidR="009A19DD" w:rsidRDefault="00A407AE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1.5. </w:t>
      </w:r>
      <w:r>
        <w:rPr>
          <w:rFonts w:eastAsia="Times New Roman"/>
          <w:sz w:val="24"/>
          <w:szCs w:val="24"/>
        </w:rPr>
        <w:t>Основными пользователями результатов внутренней оценки качества дошкольного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образования в дошкольной образовательной организации являются: педагоги, воспитанники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4"/>
        </w:numPr>
        <w:tabs>
          <w:tab w:val="left" w:pos="213"/>
        </w:tabs>
        <w:spacing w:line="234" w:lineRule="auto"/>
        <w:ind w:right="2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их родители, педагогический совет дошкольной образовательной организации, экспертные комиссии при проведении процедур лицензирования, аттестации педагогических работнико</w:t>
      </w:r>
      <w:r>
        <w:rPr>
          <w:rFonts w:eastAsia="Times New Roman"/>
          <w:sz w:val="24"/>
          <w:szCs w:val="24"/>
        </w:rPr>
        <w:t>в.</w:t>
      </w:r>
    </w:p>
    <w:p w:rsidR="009A19DD" w:rsidRDefault="009A19DD">
      <w:pPr>
        <w:spacing w:line="13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6" w:lineRule="auto"/>
        <w:ind w:right="20"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1.6. </w:t>
      </w:r>
      <w:r>
        <w:rPr>
          <w:rFonts w:eastAsia="Times New Roman"/>
          <w:sz w:val="24"/>
          <w:szCs w:val="24"/>
        </w:rPr>
        <w:t>Дошкольная образовательная организация обеспечивает проведение необходимых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оценочных процедур, разработку и внедрение модели внутренней оценки качества, обеспечивает оценку, учет и дальнейшее использование полученных результатов.</w:t>
      </w:r>
    </w:p>
    <w:p w:rsidR="009A19DD" w:rsidRDefault="009A19DD">
      <w:pPr>
        <w:spacing w:line="2" w:lineRule="exact"/>
        <w:rPr>
          <w:rFonts w:eastAsia="Times New Roman"/>
          <w:sz w:val="24"/>
          <w:szCs w:val="24"/>
        </w:rPr>
      </w:pPr>
    </w:p>
    <w:p w:rsidR="009A19DD" w:rsidRDefault="00A407AE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1.7.  </w:t>
      </w:r>
      <w:r>
        <w:rPr>
          <w:rFonts w:eastAsia="Times New Roman"/>
          <w:sz w:val="24"/>
          <w:szCs w:val="24"/>
        </w:rPr>
        <w:t xml:space="preserve">Положение </w:t>
      </w:r>
      <w:r>
        <w:rPr>
          <w:rFonts w:eastAsia="Times New Roman"/>
          <w:sz w:val="24"/>
          <w:szCs w:val="24"/>
        </w:rPr>
        <w:t xml:space="preserve"> распространяется  на  деятельность  всех  педагогических  работников</w:t>
      </w:r>
    </w:p>
    <w:p w:rsidR="009A19DD" w:rsidRDefault="009A19DD">
      <w:pPr>
        <w:spacing w:line="12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6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дошкольной образовательной организации, осуществляющих профессиональную деятельность в соответствии с трудовыми договорами, в том числе на педагогических работников, работающих по совме</w:t>
      </w:r>
      <w:r>
        <w:rPr>
          <w:rFonts w:eastAsia="Times New Roman"/>
          <w:sz w:val="24"/>
          <w:szCs w:val="24"/>
        </w:rPr>
        <w:t>стительству.</w:t>
      </w:r>
    </w:p>
    <w:p w:rsidR="009A19DD" w:rsidRDefault="009A19DD">
      <w:pPr>
        <w:spacing w:line="1" w:lineRule="exact"/>
        <w:rPr>
          <w:rFonts w:eastAsia="Times New Roman"/>
          <w:sz w:val="24"/>
          <w:szCs w:val="24"/>
        </w:rPr>
      </w:pPr>
    </w:p>
    <w:p w:rsidR="009A19DD" w:rsidRDefault="00A407AE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1.8.  </w:t>
      </w:r>
      <w:r>
        <w:rPr>
          <w:rFonts w:eastAsia="Times New Roman"/>
          <w:sz w:val="24"/>
          <w:szCs w:val="24"/>
        </w:rPr>
        <w:t>В настоящем Положении используются следующие термины:</w:t>
      </w:r>
    </w:p>
    <w:p w:rsidR="009A19DD" w:rsidRDefault="009A19DD">
      <w:pPr>
        <w:spacing w:line="12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7" w:lineRule="auto"/>
        <w:ind w:firstLine="4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Федеральный государственный образовательный стандарт дошкольного образования </w:t>
      </w:r>
      <w:r>
        <w:rPr>
          <w:rFonts w:eastAsia="Times New Roman"/>
          <w:sz w:val="24"/>
          <w:szCs w:val="24"/>
        </w:rPr>
        <w:t>представляет совокупность обязательных требований к дошкольному образованию: требования к структуре обра</w:t>
      </w:r>
      <w:r>
        <w:rPr>
          <w:rFonts w:eastAsia="Times New Roman"/>
          <w:sz w:val="24"/>
          <w:szCs w:val="24"/>
        </w:rPr>
        <w:t>зовательной программы дошкольного образования и её объёму, требования к условиям реализации образовательной программы дошкольного образования, требования к результатам освоения образовательной программы дошкольного образования.</w:t>
      </w:r>
    </w:p>
    <w:p w:rsidR="009A19DD" w:rsidRDefault="009A19DD">
      <w:pPr>
        <w:spacing w:line="17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7" w:lineRule="auto"/>
        <w:ind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Качество дошкольного образо</w:t>
      </w:r>
      <w:r>
        <w:rPr>
          <w:rFonts w:eastAsia="Times New Roman"/>
          <w:i/>
          <w:iCs/>
          <w:sz w:val="24"/>
          <w:szCs w:val="24"/>
        </w:rPr>
        <w:t xml:space="preserve">вания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интегральная характеристика системы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дошкольного образования, отражающая степень соответствия личностным ожиданиям субъектов дошкольного образования, условий образовательной деятельности нормативным требованиям, определяемым ФГОС ДО и социальным зап</w:t>
      </w:r>
      <w:r>
        <w:rPr>
          <w:rFonts w:eastAsia="Times New Roman"/>
          <w:sz w:val="24"/>
          <w:szCs w:val="24"/>
        </w:rPr>
        <w:t>росам.</w:t>
      </w:r>
    </w:p>
    <w:p w:rsidR="009A19DD" w:rsidRDefault="009A19DD">
      <w:pPr>
        <w:spacing w:line="14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7" w:lineRule="auto"/>
        <w:ind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Качество условий – </w:t>
      </w:r>
      <w:r>
        <w:rPr>
          <w:rFonts w:eastAsia="Times New Roman"/>
          <w:sz w:val="24"/>
          <w:szCs w:val="24"/>
        </w:rPr>
        <w:t>это соблюдение санитарно-гигиенических норм и требований 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организации образовательной деятельности в условиях ФГОС ДО; организация питания в дошкольной образовательной организации; реализация мер по обеспечению безопасности </w:t>
      </w:r>
      <w:r>
        <w:rPr>
          <w:rFonts w:eastAsia="Times New Roman"/>
          <w:sz w:val="24"/>
          <w:szCs w:val="24"/>
        </w:rPr>
        <w:t>воспитанников.</w:t>
      </w:r>
    </w:p>
    <w:p w:rsidR="009A19DD" w:rsidRDefault="009A19DD">
      <w:pPr>
        <w:spacing w:line="13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4" w:lineRule="auto"/>
        <w:ind w:firstLine="54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Критерий – </w:t>
      </w:r>
      <w:r>
        <w:rPr>
          <w:rFonts w:eastAsia="Times New Roman"/>
          <w:sz w:val="24"/>
          <w:szCs w:val="24"/>
        </w:rPr>
        <w:t>признак,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основании которого производится оценка,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классификация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оцениваемого объекта.</w:t>
      </w:r>
    </w:p>
    <w:p w:rsidR="009A19DD" w:rsidRDefault="009A19DD">
      <w:pPr>
        <w:spacing w:line="13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8" w:lineRule="auto"/>
        <w:ind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Мониторинг </w:t>
      </w:r>
      <w:r>
        <w:rPr>
          <w:rFonts w:eastAsia="Times New Roman"/>
          <w:sz w:val="24"/>
          <w:szCs w:val="24"/>
        </w:rPr>
        <w:t>в дошкольной образовательной организации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комплексное аналитическое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отслеживание процессов, определяющих количественно–качествен</w:t>
      </w:r>
      <w:r>
        <w:rPr>
          <w:rFonts w:eastAsia="Times New Roman"/>
          <w:sz w:val="24"/>
          <w:szCs w:val="24"/>
        </w:rPr>
        <w:t>ные изменения в образовательной деятельности в дошкольной образовательной организации,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</w:t>
      </w:r>
      <w:r>
        <w:rPr>
          <w:rFonts w:eastAsia="Times New Roman"/>
          <w:sz w:val="24"/>
          <w:szCs w:val="24"/>
        </w:rPr>
        <w:t>ой в нормативных документах и локальных актах системы государственно-общественных требований к качеству дошкольного образования.</w:t>
      </w:r>
    </w:p>
    <w:p w:rsidR="009A19DD" w:rsidRDefault="009A19DD">
      <w:pPr>
        <w:spacing w:line="16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4" w:lineRule="auto"/>
        <w:ind w:right="20" w:firstLine="54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Экспертиза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всестороннее изучение и анализ состояния образовательной деятельности,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её условий и результатов.</w:t>
      </w:r>
    </w:p>
    <w:p w:rsidR="009A19DD" w:rsidRDefault="009A19DD">
      <w:pPr>
        <w:spacing w:line="2" w:lineRule="exact"/>
        <w:rPr>
          <w:sz w:val="20"/>
          <w:szCs w:val="20"/>
        </w:rPr>
      </w:pPr>
    </w:p>
    <w:p w:rsidR="009A19DD" w:rsidRDefault="00A407AE">
      <w:pPr>
        <w:tabs>
          <w:tab w:val="left" w:pos="8460"/>
        </w:tabs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Психолого-педаг</w:t>
      </w:r>
      <w:r>
        <w:rPr>
          <w:rFonts w:eastAsia="Times New Roman"/>
          <w:i/>
          <w:iCs/>
          <w:sz w:val="24"/>
          <w:szCs w:val="24"/>
        </w:rPr>
        <w:t xml:space="preserve">огическая диагностика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оценка развития воспитанника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дошкольной</w:t>
      </w:r>
    </w:p>
    <w:p w:rsidR="009A19DD" w:rsidRDefault="009A19DD">
      <w:pPr>
        <w:spacing w:line="12" w:lineRule="exact"/>
        <w:rPr>
          <w:sz w:val="20"/>
          <w:szCs w:val="20"/>
        </w:rPr>
      </w:pPr>
    </w:p>
    <w:p w:rsidR="009A19DD" w:rsidRDefault="00A407AE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образовательной организации, его динамики и связана с оценкой эффективности педагогических действий, которые являются основой дальнейшего планирования образовательной деятельности.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1.9. </w:t>
      </w:r>
      <w:r>
        <w:rPr>
          <w:rFonts w:eastAsia="Times New Roman"/>
          <w:sz w:val="24"/>
          <w:szCs w:val="24"/>
        </w:rPr>
        <w:t>В ка</w:t>
      </w:r>
      <w:r>
        <w:rPr>
          <w:rFonts w:eastAsia="Times New Roman"/>
          <w:sz w:val="24"/>
          <w:szCs w:val="24"/>
        </w:rPr>
        <w:t>честве источников данных для внутренней оценки качества дошкольного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образования используются: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5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индивидуальная оценка развития воспитанников в образовательной деятельности дошкольной образовательной организации;</w:t>
      </w:r>
    </w:p>
    <w:p w:rsidR="009A19DD" w:rsidRDefault="009A19DD">
      <w:pPr>
        <w:sectPr w:rsidR="009A19DD">
          <w:pgSz w:w="11900" w:h="16838"/>
          <w:pgMar w:top="854" w:right="846" w:bottom="806" w:left="1300" w:header="0" w:footer="0" w:gutter="0"/>
          <w:cols w:space="720" w:equalWidth="0">
            <w:col w:w="9760"/>
          </w:cols>
        </w:sectPr>
      </w:pPr>
    </w:p>
    <w:p w:rsidR="009A19DD" w:rsidRDefault="00A407AE">
      <w:pPr>
        <w:numPr>
          <w:ilvl w:val="0"/>
          <w:numId w:val="6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мониторинговые </w:t>
      </w:r>
      <w:r>
        <w:rPr>
          <w:rFonts w:eastAsia="Times New Roman"/>
          <w:sz w:val="24"/>
          <w:szCs w:val="24"/>
        </w:rPr>
        <w:t>исследования условий реализации образовательной программы дошкольного образования в дошкольной образовательной организации;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6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социологические опросы удовлетворённости родителей (законных представителей) качеством дошкольного образования;</w:t>
      </w:r>
    </w:p>
    <w:p w:rsidR="009A19DD" w:rsidRDefault="009A19DD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6"/>
        </w:numPr>
        <w:tabs>
          <w:tab w:val="left" w:pos="540"/>
        </w:tabs>
        <w:ind w:left="54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отчеты педагогичес</w:t>
      </w:r>
      <w:r>
        <w:rPr>
          <w:rFonts w:eastAsia="Times New Roman"/>
          <w:sz w:val="24"/>
          <w:szCs w:val="24"/>
        </w:rPr>
        <w:t>ких работников дошкольной образовательной организации;</w:t>
      </w:r>
    </w:p>
    <w:p w:rsidR="009A19DD" w:rsidRDefault="009A19DD">
      <w:pPr>
        <w:spacing w:line="1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6"/>
        </w:numPr>
        <w:tabs>
          <w:tab w:val="left" w:pos="540"/>
        </w:tabs>
        <w:ind w:left="54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наблюдение  и  анализ  организации  образовательной  деятельности  с  воспитанниками</w:t>
      </w:r>
    </w:p>
    <w:p w:rsidR="009A19DD" w:rsidRDefault="009A19DD">
      <w:pPr>
        <w:spacing w:line="288" w:lineRule="exact"/>
        <w:rPr>
          <w:sz w:val="20"/>
          <w:szCs w:val="20"/>
        </w:rPr>
      </w:pPr>
    </w:p>
    <w:p w:rsidR="009A19DD" w:rsidRDefault="00A407AE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дошкольной образовательной организации, мероприятий, организуемых педагогами дошкольной образовательной организаци</w:t>
      </w:r>
      <w:r>
        <w:rPr>
          <w:rFonts w:eastAsia="Times New Roman"/>
          <w:sz w:val="24"/>
          <w:szCs w:val="24"/>
        </w:rPr>
        <w:t>и.</w:t>
      </w:r>
    </w:p>
    <w:p w:rsidR="009A19DD" w:rsidRDefault="009A19DD">
      <w:pPr>
        <w:spacing w:line="280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7"/>
        </w:numPr>
        <w:tabs>
          <w:tab w:val="left" w:pos="760"/>
        </w:tabs>
        <w:ind w:left="760" w:hanging="4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цели, задачи и принципы системы оценки качества образования</w:t>
      </w:r>
    </w:p>
    <w:p w:rsidR="009A19DD" w:rsidRDefault="009A19DD">
      <w:pPr>
        <w:spacing w:line="271" w:lineRule="exact"/>
        <w:rPr>
          <w:sz w:val="20"/>
          <w:szCs w:val="20"/>
        </w:rPr>
      </w:pPr>
    </w:p>
    <w:p w:rsidR="009A19DD" w:rsidRDefault="00A407AE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2.1. </w:t>
      </w:r>
      <w:r>
        <w:rPr>
          <w:rFonts w:eastAsia="Times New Roman"/>
          <w:sz w:val="24"/>
          <w:szCs w:val="24"/>
        </w:rPr>
        <w:t>Целями внутренней оценки качества дошкольного образования являются:</w:t>
      </w:r>
    </w:p>
    <w:p w:rsidR="009A19DD" w:rsidRDefault="00A407AE">
      <w:pPr>
        <w:numPr>
          <w:ilvl w:val="0"/>
          <w:numId w:val="8"/>
        </w:numPr>
        <w:tabs>
          <w:tab w:val="left" w:pos="540"/>
        </w:tabs>
        <w:ind w:left="54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получение объективной информации о соответствии качества дошкольного образования</w:t>
      </w:r>
    </w:p>
    <w:p w:rsidR="009A19DD" w:rsidRDefault="009A19DD">
      <w:pPr>
        <w:spacing w:line="1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spacing w:line="234" w:lineRule="auto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 дошкольной </w:t>
      </w:r>
      <w:r>
        <w:rPr>
          <w:rFonts w:eastAsia="Times New Roman"/>
          <w:sz w:val="24"/>
          <w:szCs w:val="24"/>
        </w:rPr>
        <w:t>образовательной организации федеральному государственному образовательному стандарту дошкольного образования;</w:t>
      </w:r>
    </w:p>
    <w:p w:rsidR="009A19DD" w:rsidRDefault="009A19DD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предоставление участникам образовательных отношений и общественности достоверной информации о качестве дошкольного образования;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spacing w:line="236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принятие обоснов</w:t>
      </w:r>
      <w:r>
        <w:rPr>
          <w:rFonts w:eastAsia="Times New Roman"/>
          <w:sz w:val="24"/>
          <w:szCs w:val="24"/>
        </w:rPr>
        <w:t>анных и своевременных управленческих решений по развитию дошкольного образования и повышение уровня информированности потребителей образовательных услуг при принятии таких решений;</w:t>
      </w:r>
    </w:p>
    <w:p w:rsidR="009A19DD" w:rsidRDefault="009A19DD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ind w:left="54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прогнозирование развития образовательной системы дошкольного учреждения.</w:t>
      </w:r>
    </w:p>
    <w:p w:rsidR="009A19DD" w:rsidRDefault="00A407AE">
      <w:pPr>
        <w:ind w:left="54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 xml:space="preserve">.2   </w:t>
      </w:r>
      <w:r>
        <w:rPr>
          <w:rFonts w:eastAsia="Times New Roman"/>
          <w:sz w:val="24"/>
          <w:szCs w:val="24"/>
        </w:rPr>
        <w:t>Задачами внутренней оценки качества дошкольного образования являются:</w:t>
      </w:r>
    </w:p>
    <w:p w:rsidR="009A19DD" w:rsidRDefault="009A19DD">
      <w:pPr>
        <w:spacing w:line="1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понимания критериев качества дошкольного образования в соответствии с ФГОС ДО;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системы аналитических показателей, позволяющей эффективно реализовывать ос</w:t>
      </w:r>
      <w:r>
        <w:rPr>
          <w:rFonts w:eastAsia="Times New Roman"/>
          <w:sz w:val="24"/>
          <w:szCs w:val="24"/>
        </w:rPr>
        <w:t>новные цели оценки качества дошкольного образования;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ресурсной базы и обеспечение функционирования дошкольной образовательной статистики и мониторинга качества дошкольного образования;</w:t>
      </w:r>
    </w:p>
    <w:p w:rsidR="009A19DD" w:rsidRDefault="009A19DD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изучение и самооценка развития и эффективности </w:t>
      </w:r>
      <w:r>
        <w:rPr>
          <w:rFonts w:eastAsia="Times New Roman"/>
          <w:sz w:val="24"/>
          <w:szCs w:val="24"/>
        </w:rPr>
        <w:t>деятельности дошкольной образовательной организации;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степени соответствия условий реализации образовательной программы дошкольного образования ФГОС ДО;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степени соответствия образовательных программ дошкольного образования запросам</w:t>
      </w:r>
      <w:r>
        <w:rPr>
          <w:rFonts w:eastAsia="Times New Roman"/>
          <w:sz w:val="24"/>
          <w:szCs w:val="24"/>
        </w:rPr>
        <w:t xml:space="preserve"> основных потребителей образовательных услуг, ФГОС ДО;</w:t>
      </w:r>
    </w:p>
    <w:p w:rsidR="009A19DD" w:rsidRDefault="009A19DD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ind w:left="54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оценка уровня индивидуальных образовательных достижений воспитанников;</w:t>
      </w:r>
    </w:p>
    <w:p w:rsidR="009A19DD" w:rsidRDefault="00A407AE">
      <w:pPr>
        <w:numPr>
          <w:ilvl w:val="0"/>
          <w:numId w:val="8"/>
        </w:numPr>
        <w:tabs>
          <w:tab w:val="left" w:pos="540"/>
        </w:tabs>
        <w:ind w:left="54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выявление факторов, влияющих на качество дошкольного образования;</w:t>
      </w:r>
    </w:p>
    <w:p w:rsidR="009A19DD" w:rsidRDefault="009A19DD">
      <w:pPr>
        <w:spacing w:line="1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60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определение направлений повышения квалификации педагогических </w:t>
      </w:r>
      <w:r>
        <w:rPr>
          <w:rFonts w:eastAsia="Times New Roman"/>
          <w:sz w:val="24"/>
          <w:szCs w:val="24"/>
        </w:rPr>
        <w:t>работников дошкольной образовательной организации;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рейтинга и стимулирующих доплат педагогов дошкольной образовательной организации;</w:t>
      </w:r>
    </w:p>
    <w:p w:rsidR="009A19DD" w:rsidRDefault="009A19DD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8"/>
        </w:numPr>
        <w:tabs>
          <w:tab w:val="left" w:pos="708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расширение общественного участия в управлении дошкольным образованием в дошкольной образовательной организаци</w:t>
      </w:r>
      <w:r>
        <w:rPr>
          <w:rFonts w:eastAsia="Times New Roman"/>
          <w:sz w:val="24"/>
          <w:szCs w:val="24"/>
        </w:rPr>
        <w:t>и.</w:t>
      </w:r>
    </w:p>
    <w:p w:rsidR="009A19DD" w:rsidRDefault="009A19DD">
      <w:pPr>
        <w:spacing w:line="290" w:lineRule="exact"/>
        <w:rPr>
          <w:sz w:val="20"/>
          <w:szCs w:val="20"/>
        </w:rPr>
      </w:pPr>
    </w:p>
    <w:p w:rsidR="009A19DD" w:rsidRDefault="00A407AE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2.3. </w:t>
      </w:r>
      <w:r>
        <w:rPr>
          <w:rFonts w:eastAsia="Times New Roman"/>
          <w:sz w:val="24"/>
          <w:szCs w:val="24"/>
        </w:rPr>
        <w:t>В основу внутренней оценки качества дошкольного образования положены следующие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принципы: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9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объективность, достоверность, полнота и системность информации о качестве дошкольного образования;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9"/>
        </w:numPr>
        <w:tabs>
          <w:tab w:val="left" w:pos="540"/>
        </w:tabs>
        <w:spacing w:line="236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реалистичность требований, норм и показателей качества </w:t>
      </w:r>
      <w:r>
        <w:rPr>
          <w:rFonts w:eastAsia="Times New Roman"/>
          <w:sz w:val="24"/>
          <w:szCs w:val="24"/>
        </w:rPr>
        <w:t>дошкольного образования, их социальная и личностная значимость, учёт особенностей развития воспитанников при индивидуальной оценке уровня их развития;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9"/>
        </w:numPr>
        <w:tabs>
          <w:tab w:val="left" w:pos="540"/>
        </w:tabs>
        <w:spacing w:line="236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открытость, прозрачность процедур оценки качества дошкольного образования; преемственность в образовател</w:t>
      </w:r>
      <w:r>
        <w:rPr>
          <w:rFonts w:eastAsia="Times New Roman"/>
          <w:sz w:val="24"/>
          <w:szCs w:val="24"/>
        </w:rPr>
        <w:t>ьной политике, интеграция в региональную систему оценки качества дошкольного образования;</w:t>
      </w:r>
    </w:p>
    <w:p w:rsidR="009A19DD" w:rsidRDefault="009A19DD">
      <w:pPr>
        <w:sectPr w:rsidR="009A19DD">
          <w:pgSz w:w="11900" w:h="16838"/>
          <w:pgMar w:top="854" w:right="846" w:bottom="806" w:left="1300" w:header="0" w:footer="0" w:gutter="0"/>
          <w:cols w:space="720" w:equalWidth="0">
            <w:col w:w="9760"/>
          </w:cols>
        </w:sectPr>
      </w:pPr>
    </w:p>
    <w:p w:rsidR="009A19DD" w:rsidRDefault="00A407AE">
      <w:pPr>
        <w:numPr>
          <w:ilvl w:val="0"/>
          <w:numId w:val="10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доступность информации о состоянии и качестве дошкольного образования для различных групп потребителей;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0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рефлексивность, реализуемая через включ</w:t>
      </w:r>
      <w:r>
        <w:rPr>
          <w:rFonts w:eastAsia="Times New Roman"/>
          <w:sz w:val="24"/>
          <w:szCs w:val="24"/>
        </w:rPr>
        <w:t>ение педагогов в критериальный самоанализ и самооценку образовательной деятельности;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eastAsia="Times New Roman"/>
          <w:sz w:val="24"/>
          <w:szCs w:val="24"/>
        </w:rPr>
        <w:t xml:space="preserve"> инструментальность и технологичность используемых показателей (с учетом существующих возможностей сбора данных, методик измерений, анализа и интерпретации данных, подго</w:t>
      </w:r>
      <w:r>
        <w:rPr>
          <w:rFonts w:eastAsia="Times New Roman"/>
          <w:sz w:val="24"/>
          <w:szCs w:val="24"/>
        </w:rPr>
        <w:t>товленности потребителей к их восприятию);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11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минимизация системы показателей с учетом потребностей разных уровней управления; сопоставимость системы показателей с муниципальными, региональными аналогами;</w:t>
      </w:r>
    </w:p>
    <w:p w:rsidR="009A19DD" w:rsidRDefault="009A19DD">
      <w:pPr>
        <w:spacing w:line="11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1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соблюдение морально-этических норм при проведении </w:t>
      </w:r>
      <w:r>
        <w:rPr>
          <w:rFonts w:eastAsia="Times New Roman"/>
          <w:sz w:val="24"/>
          <w:szCs w:val="24"/>
        </w:rPr>
        <w:t>процедур внутренней оценки качества дошкольного образования в дошкольной образовательной организации.</w:t>
      </w:r>
    </w:p>
    <w:p w:rsidR="009A19DD" w:rsidRDefault="009A19DD">
      <w:pPr>
        <w:spacing w:line="282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12"/>
        </w:numPr>
        <w:tabs>
          <w:tab w:val="left" w:pos="620"/>
        </w:tabs>
        <w:ind w:left="620" w:hanging="42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Организационная и функциональная структура внутренней оценки качества</w:t>
      </w:r>
    </w:p>
    <w:p w:rsidR="009A19DD" w:rsidRDefault="00A407AE">
      <w:pPr>
        <w:ind w:left="3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дошкольного образования</w:t>
      </w:r>
    </w:p>
    <w:p w:rsidR="009A19DD" w:rsidRDefault="009A19DD">
      <w:pPr>
        <w:spacing w:line="284" w:lineRule="exact"/>
        <w:rPr>
          <w:sz w:val="20"/>
          <w:szCs w:val="20"/>
        </w:rPr>
      </w:pPr>
    </w:p>
    <w:p w:rsidR="009A19DD" w:rsidRDefault="00A407AE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3.1. </w:t>
      </w:r>
      <w:r>
        <w:rPr>
          <w:rFonts w:eastAsia="Times New Roman"/>
          <w:sz w:val="24"/>
          <w:szCs w:val="24"/>
        </w:rPr>
        <w:t>Организационная структура,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занимающаяся внутренней </w:t>
      </w:r>
      <w:r>
        <w:rPr>
          <w:rFonts w:eastAsia="Times New Roman"/>
          <w:sz w:val="24"/>
          <w:szCs w:val="24"/>
        </w:rPr>
        <w:t>оценкой качества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дошкольного образования, экспертиза качества дошкольного образования и интерпретация полученных данных, включает: администрация дошкольной образовательной организации, педагогический совет, совет дошкольной образовательной организации, вре</w:t>
      </w:r>
      <w:r>
        <w:rPr>
          <w:rFonts w:eastAsia="Times New Roman"/>
          <w:sz w:val="24"/>
          <w:szCs w:val="24"/>
        </w:rPr>
        <w:t>менные структуры (педагогический консилиум, комиссии и др.).</w:t>
      </w:r>
    </w:p>
    <w:p w:rsidR="009A19DD" w:rsidRDefault="009A19DD">
      <w:pPr>
        <w:spacing w:line="5" w:lineRule="exact"/>
        <w:rPr>
          <w:sz w:val="20"/>
          <w:szCs w:val="20"/>
        </w:rPr>
      </w:pPr>
    </w:p>
    <w:p w:rsidR="009A19DD" w:rsidRDefault="00A407AE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3.2. </w:t>
      </w:r>
      <w:r>
        <w:rPr>
          <w:rFonts w:eastAsia="Times New Roman"/>
          <w:sz w:val="24"/>
          <w:szCs w:val="24"/>
        </w:rPr>
        <w:t>Администрация дошкольной образовательной организации:</w:t>
      </w:r>
    </w:p>
    <w:p w:rsidR="009A19DD" w:rsidRDefault="009A19DD">
      <w:pPr>
        <w:spacing w:line="12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13"/>
        </w:numPr>
        <w:tabs>
          <w:tab w:val="left" w:pos="540"/>
        </w:tabs>
        <w:spacing w:line="237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формирует блок локальных актов, регулирующих функционирование внутренней оценки качества дошкольной образовательной организации и прил</w:t>
      </w:r>
      <w:r>
        <w:rPr>
          <w:rFonts w:eastAsia="Times New Roman"/>
          <w:sz w:val="24"/>
          <w:szCs w:val="24"/>
        </w:rPr>
        <w:t>ожений к ним, утверждает приказом заведующего дошкольной образовательной организации и контролирует их исполнение;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3"/>
        </w:numPr>
        <w:tabs>
          <w:tab w:val="left" w:pos="540"/>
        </w:tabs>
        <w:spacing w:line="236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разрабатывает мероприятия и готовит предложения, направленные на совершенствование в внутренней оценки качества дошкольного образования, уча</w:t>
      </w:r>
      <w:r>
        <w:rPr>
          <w:rFonts w:eastAsia="Times New Roman"/>
          <w:sz w:val="24"/>
          <w:szCs w:val="24"/>
        </w:rPr>
        <w:t>ствует в этих мероприятиях;</w:t>
      </w:r>
    </w:p>
    <w:p w:rsidR="009A19DD" w:rsidRDefault="009A19DD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3"/>
        </w:numPr>
        <w:tabs>
          <w:tab w:val="left" w:pos="540"/>
        </w:tabs>
        <w:spacing w:line="237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обеспечивает на основе образовательной программы дошкольного образования, реализуемой в дошкольной образовательной организации, проведение в контрольно-оценочных процедур, мониторинговых, социологических и статистических исслед</w:t>
      </w:r>
      <w:r>
        <w:rPr>
          <w:rFonts w:eastAsia="Times New Roman"/>
          <w:sz w:val="24"/>
          <w:szCs w:val="24"/>
        </w:rPr>
        <w:t>ований по вопросам качества дошкольного образования;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3"/>
        </w:numPr>
        <w:tabs>
          <w:tab w:val="left" w:pos="540"/>
        </w:tabs>
        <w:spacing w:line="237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организует систему мониторинга качества дошкольного образования в дошкольной образовательной организации, осуществляет сбор, обработку, хранение и представление информации о качестве дошкольного образов</w:t>
      </w:r>
      <w:r>
        <w:rPr>
          <w:rFonts w:eastAsia="Times New Roman"/>
          <w:sz w:val="24"/>
          <w:szCs w:val="24"/>
        </w:rPr>
        <w:t>ания; анализирует результаты оценки качества дошкольного образования на уровне дошкольной образовательной организации;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3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организует изучение информационных запросов основных пользователей внутренней оценки качества дошкольного образования;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3"/>
        </w:numPr>
        <w:tabs>
          <w:tab w:val="left" w:pos="540"/>
        </w:tabs>
        <w:spacing w:line="237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обеспечивает </w:t>
      </w:r>
      <w:r>
        <w:rPr>
          <w:rFonts w:eastAsia="Times New Roman"/>
          <w:sz w:val="24"/>
          <w:szCs w:val="24"/>
        </w:rPr>
        <w:t>предоставление информации о качестве дошкольного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дошкольного образования (анализ работы дошкольной образов</w:t>
      </w:r>
      <w:r>
        <w:rPr>
          <w:rFonts w:eastAsia="Times New Roman"/>
          <w:sz w:val="24"/>
          <w:szCs w:val="24"/>
        </w:rPr>
        <w:t>ательной организации за учебный год, публичный доклад заведующего);</w:t>
      </w:r>
    </w:p>
    <w:p w:rsidR="009A19DD" w:rsidRDefault="009A19DD">
      <w:pPr>
        <w:spacing w:line="5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3"/>
        </w:numPr>
        <w:tabs>
          <w:tab w:val="left" w:pos="540"/>
        </w:tabs>
        <w:ind w:left="54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принимает управленческие решения по развитию качества дошкольного образования.</w:t>
      </w:r>
    </w:p>
    <w:p w:rsidR="009A19DD" w:rsidRDefault="00A407AE">
      <w:pPr>
        <w:ind w:left="54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3.3. </w:t>
      </w:r>
      <w:r>
        <w:rPr>
          <w:rFonts w:eastAsia="Times New Roman"/>
          <w:sz w:val="24"/>
          <w:szCs w:val="24"/>
        </w:rPr>
        <w:t>Совет  дошкольной образовательной организации:</w:t>
      </w:r>
    </w:p>
    <w:p w:rsidR="009A19DD" w:rsidRDefault="009A19DD">
      <w:pPr>
        <w:spacing w:line="31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3"/>
        </w:numPr>
        <w:tabs>
          <w:tab w:val="left" w:pos="770"/>
        </w:tabs>
        <w:spacing w:line="226" w:lineRule="auto"/>
        <w:ind w:firstLine="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участвует в разработке системы показателей, характеризу</w:t>
      </w:r>
      <w:r>
        <w:rPr>
          <w:rFonts w:eastAsia="Times New Roman"/>
          <w:sz w:val="24"/>
          <w:szCs w:val="24"/>
        </w:rPr>
        <w:t>ющих состояние и динамику развития дошкольной образовательной организации;</w:t>
      </w:r>
    </w:p>
    <w:p w:rsidR="009A19DD" w:rsidRDefault="009A19DD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9A19DD" w:rsidRDefault="00A407AE">
      <w:pPr>
        <w:numPr>
          <w:ilvl w:val="0"/>
          <w:numId w:val="13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участвует в разработке критериев оценки результативности профессиональной деятельности педагогов дошкольной образовательной организации;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3"/>
        </w:numPr>
        <w:tabs>
          <w:tab w:val="left" w:pos="540"/>
        </w:tabs>
        <w:spacing w:line="236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готовит предложения для администрации по в</w:t>
      </w:r>
      <w:r>
        <w:rPr>
          <w:rFonts w:eastAsia="Times New Roman"/>
          <w:sz w:val="24"/>
          <w:szCs w:val="24"/>
        </w:rPr>
        <w:t>ыработке управленческих решений по результатам оценки качества дошкольного образования на уровне дошкольной образовательной организации.</w:t>
      </w:r>
    </w:p>
    <w:p w:rsidR="009A19DD" w:rsidRDefault="009A19DD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ind w:left="60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3.4. </w:t>
      </w:r>
      <w:r>
        <w:rPr>
          <w:rFonts w:eastAsia="Times New Roman"/>
          <w:sz w:val="24"/>
          <w:szCs w:val="24"/>
        </w:rPr>
        <w:t>Педагогический совет дошкольной образовательной организации:</w:t>
      </w:r>
    </w:p>
    <w:p w:rsidR="009A19DD" w:rsidRDefault="009A19DD">
      <w:pPr>
        <w:sectPr w:rsidR="009A19DD">
          <w:pgSz w:w="11900" w:h="16838"/>
          <w:pgMar w:top="854" w:right="846" w:bottom="787" w:left="1300" w:header="0" w:footer="0" w:gutter="0"/>
          <w:cols w:space="720" w:equalWidth="0">
            <w:col w:w="9760"/>
          </w:cols>
        </w:sectPr>
      </w:pPr>
    </w:p>
    <w:p w:rsidR="009A19DD" w:rsidRDefault="00A407AE">
      <w:pPr>
        <w:spacing w:line="234" w:lineRule="auto"/>
        <w:rPr>
          <w:sz w:val="20"/>
          <w:szCs w:val="20"/>
        </w:rPr>
      </w:pPr>
      <w:r>
        <w:rPr>
          <w:rFonts w:ascii="Symbol" w:eastAsia="Symbol" w:hAnsi="Symbol" w:cs="Symbol"/>
          <w:sz w:val="19"/>
          <w:szCs w:val="19"/>
        </w:rPr>
        <w:lastRenderedPageBreak/>
        <w:t></w:t>
      </w:r>
      <w:r>
        <w:rPr>
          <w:rFonts w:eastAsia="Times New Roman"/>
          <w:sz w:val="24"/>
          <w:szCs w:val="24"/>
        </w:rPr>
        <w:t xml:space="preserve"> содействует определению стратегических направлений развития дошкольного образования в дошкольной образовательной организации;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14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содействует реализации принципа общественного участия в управлении дошкольной образовательной организации;</w:t>
      </w:r>
    </w:p>
    <w:p w:rsidR="009A19DD" w:rsidRDefault="009A19DD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4"/>
        </w:numPr>
        <w:tabs>
          <w:tab w:val="left" w:pos="540"/>
        </w:tabs>
        <w:spacing w:line="236" w:lineRule="auto"/>
        <w:ind w:right="20"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принимает участие в </w:t>
      </w:r>
      <w:r>
        <w:rPr>
          <w:rFonts w:eastAsia="Times New Roman"/>
          <w:sz w:val="24"/>
          <w:szCs w:val="24"/>
        </w:rPr>
        <w:t>формировании информационных запросов основных пользователей внутренней оценки качества дошкольного образования дошкольной образовательной организации;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4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принимает участие в обсуждении системы показателей, характеризующих состояние и динамику развития дошкол</w:t>
      </w:r>
      <w:r>
        <w:rPr>
          <w:rFonts w:eastAsia="Times New Roman"/>
          <w:sz w:val="24"/>
          <w:szCs w:val="24"/>
        </w:rPr>
        <w:t>ьного образования;</w:t>
      </w:r>
    </w:p>
    <w:p w:rsidR="009A19DD" w:rsidRDefault="009A19DD">
      <w:pPr>
        <w:spacing w:line="11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4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принимает участие в экспертизе качества образовательной деятельности, условий её организации в дошкольной образовательной организации;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4"/>
        </w:numPr>
        <w:tabs>
          <w:tab w:val="left" w:pos="540"/>
        </w:tabs>
        <w:spacing w:line="237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участвует в оценке качества образовательной деятельности педагогических работников дошкольной </w:t>
      </w:r>
      <w:r>
        <w:rPr>
          <w:rFonts w:eastAsia="Times New Roman"/>
          <w:sz w:val="24"/>
          <w:szCs w:val="24"/>
        </w:rPr>
        <w:t>образовательной организации, распределении выплат стимулирующего характера работникам и согласовании их распределения в порядке, устанавливаемом локальными актами дошкольной образовательной организации;</w:t>
      </w:r>
    </w:p>
    <w:p w:rsidR="009A19DD" w:rsidRDefault="009A19DD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4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содействует организации работы по развитию профессио</w:t>
      </w:r>
      <w:r>
        <w:rPr>
          <w:rFonts w:eastAsia="Times New Roman"/>
          <w:sz w:val="24"/>
          <w:szCs w:val="24"/>
        </w:rPr>
        <w:t>нализма педагогических работников, развитию их творческих инициатив;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4"/>
        </w:numPr>
        <w:tabs>
          <w:tab w:val="left" w:pos="540"/>
        </w:tabs>
        <w:spacing w:line="238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дошкольной образовательной организацией по вопросам </w:t>
      </w:r>
      <w:r>
        <w:rPr>
          <w:rFonts w:eastAsia="Times New Roman"/>
          <w:sz w:val="24"/>
          <w:szCs w:val="24"/>
        </w:rPr>
        <w:t>образования воспитанников, в том числе сообщения о проверке соблюдения санитарно-гигиенического режима в дошкольной образовательной организации, об охране труда, здоровья и жизни воспитанников и другие вопросы образовательной деятельности дошкольной образо</w:t>
      </w:r>
      <w:r>
        <w:rPr>
          <w:rFonts w:eastAsia="Times New Roman"/>
          <w:sz w:val="24"/>
          <w:szCs w:val="24"/>
        </w:rPr>
        <w:t>вательной организации.</w:t>
      </w:r>
    </w:p>
    <w:p w:rsidR="009A19DD" w:rsidRDefault="009A19DD">
      <w:pPr>
        <w:spacing w:line="283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15"/>
        </w:numPr>
        <w:tabs>
          <w:tab w:val="left" w:pos="1180"/>
        </w:tabs>
        <w:ind w:left="1180" w:hanging="42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Реализация внутренней оценки качества дошкольного образования</w:t>
      </w:r>
    </w:p>
    <w:p w:rsidR="009A19DD" w:rsidRDefault="009A19DD">
      <w:pPr>
        <w:spacing w:line="283" w:lineRule="exact"/>
        <w:rPr>
          <w:sz w:val="20"/>
          <w:szCs w:val="20"/>
        </w:rPr>
      </w:pPr>
    </w:p>
    <w:p w:rsidR="009A19DD" w:rsidRDefault="00A407AE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4.1. </w:t>
      </w:r>
      <w:r>
        <w:rPr>
          <w:rFonts w:eastAsia="Times New Roman"/>
          <w:sz w:val="24"/>
          <w:szCs w:val="24"/>
        </w:rPr>
        <w:t>Реализация внутренней оценки качества дошкольного образования осуществляется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основе нормативных правовых актов Российской Федерации.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4.2. </w:t>
      </w:r>
      <w:r>
        <w:rPr>
          <w:rFonts w:eastAsia="Times New Roman"/>
          <w:sz w:val="24"/>
          <w:szCs w:val="24"/>
        </w:rPr>
        <w:t>Мероприятия по реализа</w:t>
      </w:r>
      <w:r>
        <w:rPr>
          <w:rFonts w:eastAsia="Times New Roman"/>
          <w:sz w:val="24"/>
          <w:szCs w:val="24"/>
        </w:rPr>
        <w:t>ции целей и задач внутренней оценки качества дошкольного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образования планируются и осуществляются на основе проблемного анализа образовательной деятельности дошкольной образовательной организации, определения методологии, технологии и инструментария оценки</w:t>
      </w:r>
      <w:r>
        <w:rPr>
          <w:rFonts w:eastAsia="Times New Roman"/>
          <w:sz w:val="24"/>
          <w:szCs w:val="24"/>
        </w:rPr>
        <w:t xml:space="preserve"> качества дошкольного образования.</w:t>
      </w:r>
    </w:p>
    <w:p w:rsidR="009A19DD" w:rsidRDefault="009A19DD">
      <w:pPr>
        <w:spacing w:line="2" w:lineRule="exact"/>
        <w:rPr>
          <w:sz w:val="20"/>
          <w:szCs w:val="20"/>
        </w:rPr>
      </w:pPr>
    </w:p>
    <w:p w:rsidR="009A19DD" w:rsidRDefault="00A407AE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4.3. </w:t>
      </w:r>
      <w:r>
        <w:rPr>
          <w:rFonts w:eastAsia="Times New Roman"/>
          <w:sz w:val="24"/>
          <w:szCs w:val="24"/>
        </w:rPr>
        <w:t>Предметом внутренней оценки качества дошкольного образования являются:</w:t>
      </w:r>
    </w:p>
    <w:p w:rsidR="009A19DD" w:rsidRDefault="009A19DD">
      <w:pPr>
        <w:spacing w:line="12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16"/>
        </w:numPr>
        <w:tabs>
          <w:tab w:val="left" w:pos="540"/>
        </w:tabs>
        <w:spacing w:line="237" w:lineRule="auto"/>
        <w:ind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качество организации образовательной деятельности, включающей условия реализации образовательной программы дошкольного образования, в том числе</w:t>
      </w:r>
      <w:r>
        <w:rPr>
          <w:rFonts w:eastAsia="Times New Roman"/>
          <w:sz w:val="24"/>
          <w:szCs w:val="24"/>
        </w:rPr>
        <w:t xml:space="preserve"> доступность дошкольного образования, условия комфортности получения дошкольного образования, материально-техническое обеспечение образовательной деятельности, организация питания;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6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профессиональная компетентность педагогов, их деятельность по обеспечению </w:t>
      </w:r>
      <w:r>
        <w:rPr>
          <w:rFonts w:eastAsia="Times New Roman"/>
          <w:sz w:val="24"/>
          <w:szCs w:val="24"/>
        </w:rPr>
        <w:t>требуемого качества дошкольного образования;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6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эффективность управления качеством дошкольного образования и открытость деятельности дошкольной образовательной организации;</w:t>
      </w:r>
    </w:p>
    <w:p w:rsidR="009A19DD" w:rsidRDefault="009A19DD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6"/>
        </w:numPr>
        <w:tabs>
          <w:tab w:val="left" w:pos="540"/>
        </w:tabs>
        <w:ind w:left="54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состояние здоровья воспитанников.</w:t>
      </w:r>
    </w:p>
    <w:p w:rsidR="009A19DD" w:rsidRDefault="00A407AE">
      <w:pPr>
        <w:ind w:left="54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4.4. </w:t>
      </w:r>
      <w:r>
        <w:rPr>
          <w:rFonts w:eastAsia="Times New Roman"/>
          <w:sz w:val="24"/>
          <w:szCs w:val="24"/>
        </w:rPr>
        <w:t xml:space="preserve">Реализация внутренней оценки качества </w:t>
      </w:r>
      <w:r>
        <w:rPr>
          <w:rFonts w:eastAsia="Times New Roman"/>
          <w:sz w:val="24"/>
          <w:szCs w:val="24"/>
        </w:rPr>
        <w:t>дошкольного образования осуществляется</w:t>
      </w:r>
    </w:p>
    <w:p w:rsidR="009A19DD" w:rsidRDefault="00A407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посредством существующих процедур и экспертной оценки.</w:t>
      </w:r>
    </w:p>
    <w:p w:rsidR="009A19DD" w:rsidRDefault="009A19DD">
      <w:pPr>
        <w:spacing w:line="12" w:lineRule="exact"/>
        <w:rPr>
          <w:sz w:val="20"/>
          <w:szCs w:val="20"/>
        </w:rPr>
      </w:pPr>
    </w:p>
    <w:p w:rsidR="009A19DD" w:rsidRDefault="00A407AE">
      <w:pPr>
        <w:spacing w:line="234" w:lineRule="auto"/>
        <w:ind w:right="20" w:firstLine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4.4.1. </w:t>
      </w:r>
      <w:r>
        <w:rPr>
          <w:rFonts w:eastAsia="Times New Roman"/>
          <w:sz w:val="24"/>
          <w:szCs w:val="24"/>
        </w:rPr>
        <w:t>Содержание процедуры внутренней оценки качества образовательной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деятельности включает: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17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эффективность механизмов самооценки и внешней оценки деятельности </w:t>
      </w:r>
      <w:r>
        <w:rPr>
          <w:rFonts w:eastAsia="Times New Roman"/>
          <w:sz w:val="24"/>
          <w:szCs w:val="24"/>
        </w:rPr>
        <w:t>на основе анализа ежегодных публичных докладов;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7"/>
        </w:numPr>
        <w:tabs>
          <w:tab w:val="left" w:pos="540"/>
        </w:tabs>
        <w:spacing w:line="234" w:lineRule="auto"/>
        <w:ind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программно-информационное обеспечение, наличие сети Интернет, эффективность его использования в образовательной деятельности дошкольной образовательной организации;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7"/>
        </w:numPr>
        <w:tabs>
          <w:tab w:val="left" w:pos="540"/>
        </w:tabs>
        <w:spacing w:line="234" w:lineRule="auto"/>
        <w:ind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оснащенность групповых помещений, кабинет</w:t>
      </w:r>
      <w:r>
        <w:rPr>
          <w:rFonts w:eastAsia="Times New Roman"/>
          <w:sz w:val="24"/>
          <w:szCs w:val="24"/>
        </w:rPr>
        <w:t>ов современным оборудованием, средствами обучения;</w:t>
      </w:r>
    </w:p>
    <w:p w:rsidR="009A19DD" w:rsidRDefault="009A19DD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7"/>
        </w:numPr>
        <w:tabs>
          <w:tab w:val="left" w:pos="540"/>
        </w:tabs>
        <w:ind w:left="54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обеспеченность методической и учебной литературой;</w:t>
      </w:r>
    </w:p>
    <w:p w:rsidR="009A19DD" w:rsidRDefault="009A19DD">
      <w:pPr>
        <w:sectPr w:rsidR="009A19DD">
          <w:pgSz w:w="11900" w:h="16838"/>
          <w:pgMar w:top="854" w:right="846" w:bottom="804" w:left="1300" w:header="0" w:footer="0" w:gutter="0"/>
          <w:cols w:space="720" w:equalWidth="0">
            <w:col w:w="9760"/>
          </w:cols>
        </w:sect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spacing w:line="236" w:lineRule="auto"/>
        <w:ind w:left="80"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оценка соответствия службы охраны труда и обеспечение безопасности (ТБ, ОТ, ППБ, производственной санитарии, антитеррористической </w:t>
      </w:r>
      <w:r>
        <w:rPr>
          <w:rFonts w:eastAsia="Times New Roman"/>
          <w:sz w:val="24"/>
          <w:szCs w:val="24"/>
        </w:rPr>
        <w:t>безопасности, требования нормативных документов);</w:t>
      </w:r>
    </w:p>
    <w:p w:rsidR="009A19DD" w:rsidRDefault="009A19DD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spacing w:line="234" w:lineRule="auto"/>
        <w:ind w:left="80"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оценка состояния условий присмотра и ухода за воспитанниками, реализации образовательной программы дошкольного образования нормативам и требованиям СанПиН;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spacing w:line="234" w:lineRule="auto"/>
        <w:ind w:left="8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диагностика и анализ адаптации к условиям дошкол</w:t>
      </w:r>
      <w:r>
        <w:rPr>
          <w:rFonts w:eastAsia="Times New Roman"/>
          <w:sz w:val="24"/>
          <w:szCs w:val="24"/>
        </w:rPr>
        <w:t>ьной образовательной организации воспитанников раннего возраста;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spacing w:line="234" w:lineRule="auto"/>
        <w:ind w:left="80"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анализ социальной адаптации и готовности к обучению в начальной школе первоклассников - выпускников дошкольной образовательной организации;</w:t>
      </w:r>
    </w:p>
    <w:p w:rsidR="009A19DD" w:rsidRDefault="009A19DD">
      <w:pPr>
        <w:spacing w:line="11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spacing w:line="234" w:lineRule="auto"/>
        <w:ind w:left="8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оценка открытости дошкольной образовательной орга</w:t>
      </w:r>
      <w:r>
        <w:rPr>
          <w:rFonts w:eastAsia="Times New Roman"/>
          <w:sz w:val="24"/>
          <w:szCs w:val="24"/>
        </w:rPr>
        <w:t>низации для родителей и общественных организаций, анкетирование родителей.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spacing w:line="234" w:lineRule="auto"/>
        <w:ind w:left="80" w:right="20" w:firstLine="54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4.4.2. </w:t>
      </w:r>
      <w:r>
        <w:rPr>
          <w:rFonts w:eastAsia="Times New Roman"/>
          <w:sz w:val="24"/>
          <w:szCs w:val="24"/>
        </w:rPr>
        <w:t>Содержание процедуры внутренней оценки профессиональной компетентности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педагогов и их деятельности включает:</w:t>
      </w:r>
    </w:p>
    <w:p w:rsidR="009A19DD" w:rsidRDefault="009A19DD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ind w:left="62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аттестация педагогов с целью установления соответствия </w:t>
      </w:r>
      <w:r>
        <w:rPr>
          <w:rFonts w:eastAsia="Times New Roman"/>
          <w:sz w:val="24"/>
          <w:szCs w:val="24"/>
        </w:rPr>
        <w:t>занимаемой должности;</w:t>
      </w:r>
    </w:p>
    <w:p w:rsidR="009A19DD" w:rsidRDefault="009A19DD">
      <w:pPr>
        <w:spacing w:line="1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spacing w:line="234" w:lineRule="auto"/>
        <w:ind w:left="80" w:right="2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профессионализма педагогических работников (систематичность повышения квалификации, участие в работе муниципальных методических объединений и т.д.);</w:t>
      </w:r>
    </w:p>
    <w:p w:rsidR="009A19DD" w:rsidRDefault="009A19DD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80"/>
        </w:tabs>
        <w:ind w:left="680" w:hanging="59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современных педагогических методик и технологий;</w:t>
      </w:r>
    </w:p>
    <w:p w:rsidR="009A19DD" w:rsidRDefault="00A407AE">
      <w:pPr>
        <w:numPr>
          <w:ilvl w:val="0"/>
          <w:numId w:val="18"/>
        </w:numPr>
        <w:tabs>
          <w:tab w:val="left" w:pos="620"/>
        </w:tabs>
        <w:ind w:left="62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участие в </w:t>
      </w:r>
      <w:r>
        <w:rPr>
          <w:rFonts w:eastAsia="Times New Roman"/>
          <w:sz w:val="24"/>
          <w:szCs w:val="24"/>
        </w:rPr>
        <w:t>профессиональных конкурсах разного уровня.</w:t>
      </w:r>
    </w:p>
    <w:p w:rsidR="009A19DD" w:rsidRDefault="00A407AE">
      <w:pPr>
        <w:ind w:left="62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4.4.3. </w:t>
      </w:r>
      <w:r>
        <w:rPr>
          <w:rFonts w:eastAsia="Times New Roman"/>
          <w:sz w:val="24"/>
          <w:szCs w:val="24"/>
        </w:rPr>
        <w:t>Содержание процедуры оценки здоровья воспитанников включает:</w:t>
      </w:r>
    </w:p>
    <w:p w:rsidR="009A19DD" w:rsidRDefault="00A407AE">
      <w:pPr>
        <w:numPr>
          <w:ilvl w:val="0"/>
          <w:numId w:val="18"/>
        </w:numPr>
        <w:tabs>
          <w:tab w:val="left" w:pos="620"/>
        </w:tabs>
        <w:ind w:left="62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оснащённость медицинского кабинета, лицензирование медицинской деятельности;</w:t>
      </w:r>
    </w:p>
    <w:p w:rsidR="009A19DD" w:rsidRDefault="009A19DD">
      <w:pPr>
        <w:spacing w:line="12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spacing w:line="234" w:lineRule="auto"/>
        <w:ind w:left="8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регулярность и качество проведения санитарно-эпидемиологических про</w:t>
      </w:r>
      <w:r>
        <w:rPr>
          <w:rFonts w:eastAsia="Times New Roman"/>
          <w:sz w:val="24"/>
          <w:szCs w:val="24"/>
        </w:rPr>
        <w:t>филактических мероприятий;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spacing w:line="234" w:lineRule="auto"/>
        <w:ind w:left="80" w:firstLine="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оценка заболеваемости воспитанников, педагогических и других работников дошкольной образовательной организации;</w:t>
      </w:r>
    </w:p>
    <w:p w:rsidR="009A19DD" w:rsidRDefault="009A19DD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ind w:left="80" w:firstLine="4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оценка эффективности оздоровительной деятельности (реализация здоровьесберегающих программ, технологий, обеспечение</w:t>
      </w:r>
      <w:r>
        <w:rPr>
          <w:rFonts w:eastAsia="Times New Roman"/>
          <w:sz w:val="24"/>
          <w:szCs w:val="24"/>
        </w:rPr>
        <w:t xml:space="preserve"> режима дня и профилактических мероприятий);</w:t>
      </w:r>
    </w:p>
    <w:p w:rsidR="009A19DD" w:rsidRDefault="009A19DD">
      <w:pPr>
        <w:spacing w:line="264" w:lineRule="exact"/>
        <w:rPr>
          <w:rFonts w:ascii="Symbol" w:eastAsia="Symbol" w:hAnsi="Symbol" w:cs="Symbol"/>
          <w:sz w:val="20"/>
          <w:szCs w:val="20"/>
        </w:rPr>
      </w:pPr>
    </w:p>
    <w:p w:rsidR="009A19DD" w:rsidRDefault="00A407AE">
      <w:pPr>
        <w:numPr>
          <w:ilvl w:val="0"/>
          <w:numId w:val="18"/>
        </w:numPr>
        <w:tabs>
          <w:tab w:val="left" w:pos="620"/>
        </w:tabs>
        <w:ind w:left="620" w:hanging="53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диагностика состояния здоровья воспитанников.</w:t>
      </w:r>
    </w:p>
    <w:p w:rsidR="009A19DD" w:rsidRDefault="00A407AE">
      <w:pPr>
        <w:ind w:left="62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4.5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Критерии выступают в качестве инструмента,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призванного наполнить содержанием</w:t>
      </w:r>
    </w:p>
    <w:p w:rsidR="009A19DD" w:rsidRDefault="009A19DD">
      <w:pPr>
        <w:spacing w:line="12" w:lineRule="exact"/>
        <w:rPr>
          <w:sz w:val="20"/>
          <w:szCs w:val="20"/>
        </w:rPr>
      </w:pPr>
    </w:p>
    <w:p w:rsidR="009A19DD" w:rsidRDefault="00A407AE">
      <w:pPr>
        <w:spacing w:line="234" w:lineRule="auto"/>
        <w:ind w:left="8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оценку и обеспечить измерение уровня результатов деятельности дошкольной </w:t>
      </w:r>
      <w:r>
        <w:rPr>
          <w:rFonts w:eastAsia="Times New Roman"/>
          <w:sz w:val="24"/>
          <w:szCs w:val="24"/>
        </w:rPr>
        <w:t>образовательной организации</w:t>
      </w:r>
    </w:p>
    <w:p w:rsidR="009A19DD" w:rsidRDefault="009A19DD">
      <w:pPr>
        <w:spacing w:line="14" w:lineRule="exact"/>
        <w:rPr>
          <w:sz w:val="20"/>
          <w:szCs w:val="20"/>
        </w:rPr>
      </w:pPr>
    </w:p>
    <w:p w:rsidR="009A19DD" w:rsidRDefault="00A407AE">
      <w:pPr>
        <w:spacing w:line="234" w:lineRule="auto"/>
        <w:ind w:left="80" w:right="20" w:firstLine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4.6. </w:t>
      </w:r>
      <w:r>
        <w:rPr>
          <w:rFonts w:eastAsia="Times New Roman"/>
          <w:sz w:val="24"/>
          <w:szCs w:val="24"/>
        </w:rPr>
        <w:t>Критерии представлены набором показателей,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 при необходимости могут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корректироваться, источником расчета являются данные статистики.</w:t>
      </w:r>
    </w:p>
    <w:p w:rsidR="009A19DD" w:rsidRDefault="009A19DD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0"/>
        <w:gridCol w:w="240"/>
        <w:gridCol w:w="1800"/>
        <w:gridCol w:w="2300"/>
        <w:gridCol w:w="1280"/>
        <w:gridCol w:w="340"/>
        <w:gridCol w:w="1340"/>
      </w:tblGrid>
      <w:tr w:rsidR="009A19DD">
        <w:trPr>
          <w:trHeight w:val="357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</w:tcBorders>
            <w:vAlign w:val="bottom"/>
          </w:tcPr>
          <w:p w:rsidR="009A19DD" w:rsidRDefault="00A407AE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80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6"/>
                <w:szCs w:val="6"/>
              </w:rPr>
            </w:pPr>
          </w:p>
        </w:tc>
        <w:tc>
          <w:tcPr>
            <w:tcW w:w="73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6"/>
                <w:szCs w:val="6"/>
              </w:rPr>
            </w:pPr>
          </w:p>
        </w:tc>
      </w:tr>
      <w:tr w:rsidR="009A19DD">
        <w:trPr>
          <w:trHeight w:val="330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7300" w:type="dxa"/>
            <w:gridSpan w:val="6"/>
            <w:tcBorders>
              <w:right w:val="single" w:sz="8" w:space="0" w:color="auto"/>
            </w:tcBorders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динамика здоровья и физического </w:t>
            </w:r>
            <w:r>
              <w:rPr>
                <w:rFonts w:eastAsia="Times New Roman"/>
                <w:sz w:val="24"/>
                <w:szCs w:val="24"/>
              </w:rPr>
              <w:t>развития воспитанников;</w:t>
            </w:r>
          </w:p>
        </w:tc>
      </w:tr>
      <w:tr w:rsidR="009A19DD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образовательные</w:t>
            </w:r>
          </w:p>
        </w:tc>
        <w:tc>
          <w:tcPr>
            <w:tcW w:w="240" w:type="dxa"/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bottom"/>
          </w:tcPr>
          <w:p w:rsidR="009A19DD" w:rsidRDefault="00A407A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отслеживание</w:t>
            </w:r>
          </w:p>
        </w:tc>
        <w:tc>
          <w:tcPr>
            <w:tcW w:w="2300" w:type="dxa"/>
            <w:vAlign w:val="bottom"/>
          </w:tcPr>
          <w:p w:rsidR="009A19DD" w:rsidRDefault="00A407AE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эмоционального</w:t>
            </w:r>
          </w:p>
        </w:tc>
        <w:tc>
          <w:tcPr>
            <w:tcW w:w="1620" w:type="dxa"/>
            <w:gridSpan w:val="2"/>
            <w:vAlign w:val="bottom"/>
          </w:tcPr>
          <w:p w:rsidR="009A19DD" w:rsidRDefault="00A407AE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благополучия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A19DD" w:rsidRDefault="00A407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каждого</w:t>
            </w:r>
          </w:p>
        </w:tc>
      </w:tr>
      <w:tr w:rsidR="009A19DD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2040" w:type="dxa"/>
            <w:gridSpan w:val="2"/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воспитанника;</w:t>
            </w:r>
          </w:p>
        </w:tc>
        <w:tc>
          <w:tcPr>
            <w:tcW w:w="23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240" w:type="dxa"/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отслеживание</w:t>
            </w:r>
          </w:p>
        </w:tc>
        <w:tc>
          <w:tcPr>
            <w:tcW w:w="2300" w:type="dxa"/>
            <w:vAlign w:val="bottom"/>
          </w:tcPr>
          <w:p w:rsidR="009A19DD" w:rsidRDefault="00A407A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индивидуального</w:t>
            </w:r>
          </w:p>
        </w:tc>
        <w:tc>
          <w:tcPr>
            <w:tcW w:w="1280" w:type="dxa"/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9A19DD" w:rsidRDefault="00A407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воспитанника,</w:t>
            </w:r>
          </w:p>
        </w:tc>
      </w:tr>
      <w:tr w:rsidR="009A19DD">
        <w:trPr>
          <w:trHeight w:val="277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(внутренняя оценка)</w:t>
            </w:r>
          </w:p>
        </w:tc>
        <w:tc>
          <w:tcPr>
            <w:tcW w:w="7300" w:type="dxa"/>
            <w:gridSpan w:val="6"/>
            <w:tcBorders>
              <w:right w:val="single" w:sz="8" w:space="0" w:color="auto"/>
            </w:tcBorders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  развития личности  воспитанников</w:t>
            </w:r>
            <w:r>
              <w:rPr>
                <w:rFonts w:eastAsia="Times New Roman"/>
                <w:sz w:val="24"/>
                <w:szCs w:val="24"/>
              </w:rPr>
              <w:t xml:space="preserve">  в  определенных</w:t>
            </w:r>
          </w:p>
        </w:tc>
      </w:tr>
      <w:tr w:rsidR="009A19DD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6"/>
            <w:tcBorders>
              <w:right w:val="single" w:sz="8" w:space="0" w:color="auto"/>
            </w:tcBorders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направлениях  (образовательных  областях) образования (социально-</w:t>
            </w:r>
          </w:p>
        </w:tc>
      </w:tr>
      <w:tr w:rsidR="009A19DD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6"/>
            <w:tcBorders>
              <w:right w:val="single" w:sz="8" w:space="0" w:color="auto"/>
            </w:tcBorders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коммуникативного,   познавательного,   речевого,   художественно-</w:t>
            </w:r>
          </w:p>
        </w:tc>
      </w:tr>
      <w:tr w:rsidR="009A19DD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3"/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эстетического развития);</w:t>
            </w:r>
          </w:p>
        </w:tc>
        <w:tc>
          <w:tcPr>
            <w:tcW w:w="128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bottom"/>
          </w:tcPr>
          <w:p w:rsidR="009A19DD" w:rsidRDefault="00A407A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отслеживание</w:t>
            </w:r>
          </w:p>
        </w:tc>
        <w:tc>
          <w:tcPr>
            <w:tcW w:w="3580" w:type="dxa"/>
            <w:gridSpan w:val="2"/>
            <w:vAlign w:val="bottom"/>
          </w:tcPr>
          <w:p w:rsidR="009A19DD" w:rsidRDefault="00A407A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   взаимодействия</w:t>
            </w:r>
          </w:p>
        </w:tc>
        <w:tc>
          <w:tcPr>
            <w:tcW w:w="340" w:type="dxa"/>
            <w:vAlign w:val="bottom"/>
          </w:tcPr>
          <w:p w:rsidR="009A19DD" w:rsidRDefault="00A407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A19DD" w:rsidRDefault="00A407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</w:t>
            </w:r>
          </w:p>
        </w:tc>
      </w:tr>
      <w:tr w:rsidR="009A19DD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6"/>
            <w:tcBorders>
              <w:right w:val="single" w:sz="8" w:space="0" w:color="auto"/>
            </w:tcBorders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(законными</w:t>
            </w:r>
            <w:r>
              <w:rPr>
                <w:rFonts w:eastAsia="Times New Roman"/>
                <w:sz w:val="24"/>
                <w:szCs w:val="24"/>
              </w:rPr>
              <w:t xml:space="preserve">  представителями)  воспитанников,  вовлечения  их  в</w:t>
            </w:r>
          </w:p>
        </w:tc>
      </w:tr>
      <w:tr w:rsidR="009A19DD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3"/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образовательную деятельность.</w:t>
            </w:r>
          </w:p>
        </w:tc>
        <w:tc>
          <w:tcPr>
            <w:tcW w:w="128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84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7"/>
                <w:szCs w:val="7"/>
              </w:rPr>
            </w:pPr>
          </w:p>
        </w:tc>
        <w:tc>
          <w:tcPr>
            <w:tcW w:w="5620" w:type="dxa"/>
            <w:gridSpan w:val="4"/>
            <w:tcBorders>
              <w:bottom w:val="single" w:sz="8" w:space="0" w:color="auto"/>
            </w:tcBorders>
            <w:vAlign w:val="bottom"/>
          </w:tcPr>
          <w:p w:rsidR="009A19DD" w:rsidRDefault="009A19DD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A19DD" w:rsidRDefault="009A19DD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19DD" w:rsidRDefault="009A19DD">
            <w:pPr>
              <w:rPr>
                <w:sz w:val="7"/>
                <w:szCs w:val="7"/>
              </w:rPr>
            </w:pPr>
          </w:p>
        </w:tc>
      </w:tr>
      <w:tr w:rsidR="00044C79" w:rsidTr="00044C79">
        <w:trPr>
          <w:trHeight w:val="332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4C79" w:rsidRDefault="00044C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Здоровье</w:t>
            </w:r>
          </w:p>
        </w:tc>
        <w:tc>
          <w:tcPr>
            <w:tcW w:w="7300" w:type="dxa"/>
            <w:gridSpan w:val="6"/>
            <w:vMerge w:val="restart"/>
            <w:tcBorders>
              <w:right w:val="single" w:sz="8" w:space="0" w:color="auto"/>
            </w:tcBorders>
          </w:tcPr>
          <w:p w:rsidR="00044C79" w:rsidRPr="00044C79" w:rsidRDefault="00044C79" w:rsidP="00044C79">
            <w:pPr>
              <w:rPr>
                <w:sz w:val="24"/>
                <w:szCs w:val="24"/>
              </w:rPr>
            </w:pPr>
            <w:r w:rsidRPr="00044C79">
              <w:rPr>
                <w:sz w:val="24"/>
                <w:szCs w:val="24"/>
              </w:rPr>
              <w:t>-снижение количества заболеваемости воспитанников</w:t>
            </w:r>
          </w:p>
        </w:tc>
      </w:tr>
      <w:tr w:rsidR="00044C79" w:rsidTr="001617A7">
        <w:trPr>
          <w:trHeight w:val="27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4C79" w:rsidRDefault="00044C7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730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44C79" w:rsidRDefault="00044C79">
            <w:pPr>
              <w:rPr>
                <w:sz w:val="24"/>
                <w:szCs w:val="24"/>
              </w:rPr>
            </w:pPr>
          </w:p>
        </w:tc>
      </w:tr>
      <w:tr w:rsidR="00044C79" w:rsidTr="001617A7">
        <w:trPr>
          <w:trHeight w:val="334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4C79" w:rsidRDefault="00044C79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4C79" w:rsidRDefault="00044C79">
            <w:pPr>
              <w:rPr>
                <w:sz w:val="24"/>
                <w:szCs w:val="24"/>
              </w:rPr>
            </w:pPr>
          </w:p>
        </w:tc>
      </w:tr>
    </w:tbl>
    <w:p w:rsidR="009A19DD" w:rsidRDefault="009A19DD">
      <w:pPr>
        <w:sectPr w:rsidR="009A19DD">
          <w:pgSz w:w="11900" w:h="16838"/>
          <w:pgMar w:top="854" w:right="846" w:bottom="1440" w:left="1220" w:header="0" w:footer="0" w:gutter="0"/>
          <w:cols w:space="720" w:equalWidth="0">
            <w:col w:w="98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400"/>
        <w:gridCol w:w="1120"/>
        <w:gridCol w:w="460"/>
        <w:gridCol w:w="240"/>
        <w:gridCol w:w="1080"/>
        <w:gridCol w:w="1220"/>
        <w:gridCol w:w="700"/>
        <w:gridCol w:w="840"/>
        <w:gridCol w:w="520"/>
        <w:gridCol w:w="720"/>
        <w:gridCol w:w="420"/>
      </w:tblGrid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Готовность</w:t>
            </w:r>
          </w:p>
        </w:tc>
        <w:tc>
          <w:tcPr>
            <w:tcW w:w="7320" w:type="dxa"/>
            <w:gridSpan w:val="10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-наличие образовательных проектов </w:t>
            </w:r>
            <w:r>
              <w:rPr>
                <w:rFonts w:eastAsia="Times New Roman"/>
                <w:sz w:val="24"/>
                <w:szCs w:val="24"/>
              </w:rPr>
              <w:t>совместно с семьей на основе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 к участию</w:t>
            </w:r>
          </w:p>
        </w:tc>
        <w:tc>
          <w:tcPr>
            <w:tcW w:w="7320" w:type="dxa"/>
            <w:gridSpan w:val="10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выявления потребностей и поддержки образовательных инициатив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управлении и</w:t>
            </w:r>
          </w:p>
        </w:tc>
        <w:tc>
          <w:tcPr>
            <w:tcW w:w="1120" w:type="dxa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семьи;</w:t>
            </w:r>
          </w:p>
        </w:tc>
        <w:tc>
          <w:tcPr>
            <w:tcW w:w="46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7320" w:type="dxa"/>
            <w:gridSpan w:val="10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-позитивная  динамика  удовлетворенности  родителей  (законных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820" w:type="dxa"/>
            <w:gridSpan w:val="3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представителей)</w:t>
            </w:r>
          </w:p>
        </w:tc>
        <w:tc>
          <w:tcPr>
            <w:tcW w:w="2300" w:type="dxa"/>
            <w:gridSpan w:val="2"/>
            <w:vAlign w:val="bottom"/>
          </w:tcPr>
          <w:p w:rsidR="009A19DD" w:rsidRDefault="00A407AE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1540" w:type="dxa"/>
            <w:gridSpan w:val="2"/>
            <w:vAlign w:val="bottom"/>
          </w:tcPr>
          <w:p w:rsidR="009A19DD" w:rsidRDefault="00A407A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качеством</w:t>
            </w:r>
          </w:p>
        </w:tc>
        <w:tc>
          <w:tcPr>
            <w:tcW w:w="1660" w:type="dxa"/>
            <w:gridSpan w:val="3"/>
            <w:vAlign w:val="bottom"/>
          </w:tcPr>
          <w:p w:rsidR="009A19DD" w:rsidRDefault="00A407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дошкольной</w:t>
            </w:r>
          </w:p>
        </w:tc>
        <w:tc>
          <w:tcPr>
            <w:tcW w:w="4120" w:type="dxa"/>
            <w:gridSpan w:val="5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деятельности.</w:t>
            </w: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1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</w:t>
            </w:r>
          </w:p>
        </w:tc>
        <w:tc>
          <w:tcPr>
            <w:tcW w:w="11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84"/>
        </w:trPr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9A19DD" w:rsidRDefault="009A19DD">
            <w:pPr>
              <w:rPr>
                <w:sz w:val="7"/>
                <w:szCs w:val="7"/>
              </w:rPr>
            </w:pPr>
          </w:p>
        </w:tc>
        <w:tc>
          <w:tcPr>
            <w:tcW w:w="6900" w:type="dxa"/>
            <w:gridSpan w:val="9"/>
            <w:tcBorders>
              <w:bottom w:val="single" w:sz="8" w:space="0" w:color="auto"/>
            </w:tcBorders>
            <w:vAlign w:val="bottom"/>
          </w:tcPr>
          <w:p w:rsidR="009A19DD" w:rsidRDefault="009A19DD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A19DD" w:rsidRDefault="009A19DD">
            <w:pPr>
              <w:rPr>
                <w:sz w:val="7"/>
                <w:szCs w:val="7"/>
              </w:rPr>
            </w:pPr>
          </w:p>
        </w:tc>
      </w:tr>
      <w:tr w:rsidR="009A19DD">
        <w:trPr>
          <w:trHeight w:val="332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Инновационный</w:t>
            </w:r>
          </w:p>
        </w:tc>
        <w:tc>
          <w:tcPr>
            <w:tcW w:w="6900" w:type="dxa"/>
            <w:gridSpan w:val="9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-доля педагогов, использующих современные педагогические</w:t>
            </w: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потенциал</w:t>
            </w:r>
          </w:p>
        </w:tc>
        <w:tc>
          <w:tcPr>
            <w:tcW w:w="1580" w:type="dxa"/>
            <w:gridSpan w:val="2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технологии;</w:t>
            </w:r>
          </w:p>
        </w:tc>
        <w:tc>
          <w:tcPr>
            <w:tcW w:w="2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120" w:type="dxa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-доля</w:t>
            </w:r>
          </w:p>
        </w:tc>
        <w:tc>
          <w:tcPr>
            <w:tcW w:w="1780" w:type="dxa"/>
            <w:gridSpan w:val="3"/>
            <w:vAlign w:val="bottom"/>
          </w:tcPr>
          <w:p w:rsidR="009A19DD" w:rsidRDefault="00A407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920" w:type="dxa"/>
            <w:gridSpan w:val="2"/>
            <w:vAlign w:val="bottom"/>
          </w:tcPr>
          <w:p w:rsidR="009A19DD" w:rsidRDefault="00A407A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работников,</w:t>
            </w:r>
          </w:p>
        </w:tc>
        <w:tc>
          <w:tcPr>
            <w:tcW w:w="1360" w:type="dxa"/>
            <w:gridSpan w:val="2"/>
            <w:vAlign w:val="bottom"/>
          </w:tcPr>
          <w:p w:rsidR="009A19DD" w:rsidRDefault="00A407A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</w:t>
            </w:r>
          </w:p>
        </w:tc>
        <w:tc>
          <w:tcPr>
            <w:tcW w:w="1140" w:type="dxa"/>
            <w:gridSpan w:val="2"/>
            <w:vAlign w:val="bottom"/>
          </w:tcPr>
          <w:p w:rsidR="009A19DD" w:rsidRDefault="00A407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первую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4120" w:type="dxa"/>
            <w:gridSpan w:val="5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квалификационную категорию;</w:t>
            </w: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дошкольной</w:t>
            </w:r>
          </w:p>
        </w:tc>
        <w:tc>
          <w:tcPr>
            <w:tcW w:w="1120" w:type="dxa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-доля</w:t>
            </w:r>
          </w:p>
        </w:tc>
        <w:tc>
          <w:tcPr>
            <w:tcW w:w="1780" w:type="dxa"/>
            <w:gridSpan w:val="3"/>
            <w:vAlign w:val="bottom"/>
          </w:tcPr>
          <w:p w:rsidR="009A19DD" w:rsidRDefault="00A407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920" w:type="dxa"/>
            <w:gridSpan w:val="2"/>
            <w:vAlign w:val="bottom"/>
          </w:tcPr>
          <w:p w:rsidR="009A19DD" w:rsidRDefault="00A407AE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работников,</w:t>
            </w:r>
          </w:p>
        </w:tc>
        <w:tc>
          <w:tcPr>
            <w:tcW w:w="1360" w:type="dxa"/>
            <w:gridSpan w:val="2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имеющих</w:t>
            </w:r>
          </w:p>
        </w:tc>
        <w:tc>
          <w:tcPr>
            <w:tcW w:w="1140" w:type="dxa"/>
            <w:gridSpan w:val="2"/>
            <w:vAlign w:val="bottom"/>
          </w:tcPr>
          <w:p w:rsidR="009A19DD" w:rsidRDefault="00A407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высшую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4120" w:type="dxa"/>
            <w:gridSpan w:val="5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квалификационную категорию;</w:t>
            </w: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7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5660" w:type="dxa"/>
            <w:gridSpan w:val="7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-доля   педагогических   </w:t>
            </w:r>
            <w:r>
              <w:rPr>
                <w:rFonts w:eastAsia="Times New Roman"/>
                <w:sz w:val="24"/>
                <w:szCs w:val="24"/>
              </w:rPr>
              <w:t>работников,   принимавших</w:t>
            </w:r>
          </w:p>
        </w:tc>
        <w:tc>
          <w:tcPr>
            <w:tcW w:w="1240" w:type="dxa"/>
            <w:gridSpan w:val="2"/>
            <w:vAlign w:val="bottom"/>
          </w:tcPr>
          <w:p w:rsidR="009A19DD" w:rsidRDefault="00A407AE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420" w:type="dxa"/>
            <w:vAlign w:val="bottom"/>
          </w:tcPr>
          <w:p w:rsidR="009A19DD" w:rsidRDefault="00A407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методических</w:t>
            </w:r>
          </w:p>
        </w:tc>
        <w:tc>
          <w:tcPr>
            <w:tcW w:w="2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4"/>
            <w:vAlign w:val="bottom"/>
          </w:tcPr>
          <w:p w:rsidR="009A19DD" w:rsidRDefault="00A407A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мероприятиях   муниципального,</w:t>
            </w:r>
          </w:p>
        </w:tc>
        <w:tc>
          <w:tcPr>
            <w:tcW w:w="1660" w:type="dxa"/>
            <w:gridSpan w:val="3"/>
            <w:vAlign w:val="bottom"/>
          </w:tcPr>
          <w:p w:rsidR="009A19DD" w:rsidRDefault="00A407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регионального,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федерального</w:t>
            </w:r>
          </w:p>
        </w:tc>
        <w:tc>
          <w:tcPr>
            <w:tcW w:w="1320" w:type="dxa"/>
            <w:gridSpan w:val="2"/>
            <w:vAlign w:val="bottom"/>
          </w:tcPr>
          <w:p w:rsidR="009A19DD" w:rsidRDefault="00A407A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уровней;</w:t>
            </w:r>
          </w:p>
        </w:tc>
        <w:tc>
          <w:tcPr>
            <w:tcW w:w="12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gridSpan w:val="10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-доля   педагогических   работников,   принимавших   участие   в</w:t>
            </w:r>
          </w:p>
        </w:tc>
      </w:tr>
      <w:tr w:rsidR="009A19DD">
        <w:trPr>
          <w:trHeight w:val="274"/>
        </w:trPr>
        <w:tc>
          <w:tcPr>
            <w:tcW w:w="2400" w:type="dxa"/>
            <w:vAlign w:val="bottom"/>
          </w:tcPr>
          <w:p w:rsidR="009A19DD" w:rsidRDefault="009A19DD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gridSpan w:val="5"/>
            <w:vAlign w:val="bottom"/>
          </w:tcPr>
          <w:p w:rsidR="009A19DD" w:rsidRDefault="00A407A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 конкурсах.</w:t>
            </w: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3"/>
                <w:szCs w:val="23"/>
              </w:rPr>
            </w:pPr>
          </w:p>
        </w:tc>
      </w:tr>
      <w:tr w:rsidR="009A19DD">
        <w:trPr>
          <w:trHeight w:val="87"/>
        </w:trPr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9A19DD" w:rsidRDefault="009A19DD">
            <w:pPr>
              <w:rPr>
                <w:sz w:val="7"/>
                <w:szCs w:val="7"/>
              </w:rPr>
            </w:pPr>
          </w:p>
        </w:tc>
        <w:tc>
          <w:tcPr>
            <w:tcW w:w="7320" w:type="dxa"/>
            <w:gridSpan w:val="10"/>
            <w:tcBorders>
              <w:bottom w:val="single" w:sz="8" w:space="0" w:color="auto"/>
            </w:tcBorders>
            <w:vAlign w:val="bottom"/>
          </w:tcPr>
          <w:p w:rsidR="009A19DD" w:rsidRDefault="009A19DD">
            <w:pPr>
              <w:rPr>
                <w:sz w:val="7"/>
                <w:szCs w:val="7"/>
              </w:rPr>
            </w:pPr>
          </w:p>
        </w:tc>
      </w:tr>
      <w:tr w:rsidR="009A19DD">
        <w:trPr>
          <w:trHeight w:val="330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</w:t>
            </w:r>
          </w:p>
        </w:tc>
        <w:tc>
          <w:tcPr>
            <w:tcW w:w="7320" w:type="dxa"/>
            <w:gridSpan w:val="10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 </w:t>
            </w:r>
            <w:r>
              <w:rPr>
                <w:rFonts w:eastAsia="Times New Roman"/>
                <w:sz w:val="24"/>
                <w:szCs w:val="24"/>
              </w:rPr>
              <w:t>Предметно-пространственная развивающая среда для реализации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к</w:t>
            </w:r>
          </w:p>
        </w:tc>
        <w:tc>
          <w:tcPr>
            <w:tcW w:w="6180" w:type="dxa"/>
            <w:gridSpan w:val="8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программы дошкольного образования:</w:t>
            </w: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 реализации</w:t>
            </w:r>
          </w:p>
        </w:tc>
        <w:tc>
          <w:tcPr>
            <w:tcW w:w="7320" w:type="dxa"/>
            <w:gridSpan w:val="10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насыщенность среды материалами, оборудованием, инвентарем для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580" w:type="dxa"/>
            <w:gridSpan w:val="2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1320" w:type="dxa"/>
            <w:gridSpan w:val="2"/>
            <w:vAlign w:val="bottom"/>
          </w:tcPr>
          <w:p w:rsidR="009A19DD" w:rsidRDefault="00A407A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игровой,</w:t>
            </w:r>
          </w:p>
        </w:tc>
        <w:tc>
          <w:tcPr>
            <w:tcW w:w="1920" w:type="dxa"/>
            <w:gridSpan w:val="2"/>
            <w:vAlign w:val="bottom"/>
          </w:tcPr>
          <w:p w:rsidR="009A19DD" w:rsidRDefault="00A407A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познавательной,</w:t>
            </w:r>
          </w:p>
        </w:tc>
        <w:tc>
          <w:tcPr>
            <w:tcW w:w="2500" w:type="dxa"/>
            <w:gridSpan w:val="4"/>
            <w:vAlign w:val="bottom"/>
          </w:tcPr>
          <w:p w:rsidR="009A19DD" w:rsidRDefault="00A407A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исследовательской,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7320" w:type="dxa"/>
            <w:gridSpan w:val="10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творческой, двигательной активности воспитанников в соответствии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</w:t>
            </w:r>
          </w:p>
        </w:tc>
        <w:tc>
          <w:tcPr>
            <w:tcW w:w="5660" w:type="dxa"/>
            <w:gridSpan w:val="7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возрастными возможностями воспитанников;</w:t>
            </w: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A407A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7320" w:type="dxa"/>
            <w:gridSpan w:val="10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трансформируемость,   возможность   изменения   предметно-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gridSpan w:val="10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пространственной   среды   в   зависимости   от   образовательной</w:t>
            </w:r>
          </w:p>
        </w:tc>
      </w:tr>
      <w:tr w:rsidR="009A19DD">
        <w:trPr>
          <w:trHeight w:val="276"/>
        </w:trPr>
        <w:tc>
          <w:tcPr>
            <w:tcW w:w="24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A19DD" w:rsidRDefault="00A407A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ситуации;</w:t>
            </w:r>
          </w:p>
        </w:tc>
        <w:tc>
          <w:tcPr>
            <w:tcW w:w="46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A19DD" w:rsidRDefault="009A19DD">
            <w:pPr>
              <w:rPr>
                <w:sz w:val="24"/>
                <w:szCs w:val="24"/>
              </w:rPr>
            </w:pPr>
          </w:p>
        </w:tc>
      </w:tr>
    </w:tbl>
    <w:p w:rsidR="009A19DD" w:rsidRDefault="009A19DD">
      <w:pPr>
        <w:spacing w:line="12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7" style="position:absolute;z-index:251653632;visibility:visible;mso-wrap-distance-left:0;mso-wrap-distance-right:0;mso-position-horizontal-relative:page;mso-position-vertical-relative:page" from="61.2pt,42.8pt" to="547.4pt,42.8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3" o:spid="_x0000_s1028" style="position:absolute;z-index:251654656;visibility:visible;mso-wrap-distance-left:0;mso-wrap-distance-right:0;mso-position-horizontal-relative:page;mso-position-vertical-relative:page" from="547.2pt,42.55pt" to="547.2pt,784.6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4" o:spid="_x0000_s1029" style="position:absolute;z-index:251655680;visibility:visible;mso-wrap-distance-left:0;mso-wrap-distance-right:0;mso-position-horizontal-relative:page;mso-position-vertical-relative:page" from="61.45pt,42.55pt" to="61.45pt,784.6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5" o:spid="_x0000_s1030" style="position:absolute;z-index:251656704;visibility:visible;mso-wrap-distance-left:0;mso-wrap-distance-right:0;mso-position-horizontal-relative:page;mso-position-vertical-relative:page" from="182.2pt,42.55pt" to="182.2pt,784.65pt" o:allowincell="f" strokeweight=".16931mm">
            <w10:wrap anchorx="page" anchory="page"/>
          </v:line>
        </w:pict>
      </w:r>
    </w:p>
    <w:p w:rsidR="009A19DD" w:rsidRDefault="00A407AE">
      <w:pPr>
        <w:numPr>
          <w:ilvl w:val="0"/>
          <w:numId w:val="19"/>
        </w:numPr>
        <w:tabs>
          <w:tab w:val="left" w:pos="2680"/>
        </w:tabs>
        <w:spacing w:line="234" w:lineRule="auto"/>
        <w:ind w:left="2500" w:right="8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вариативность среды, наличие различных пространств (для игры, уединения и др.), сменяемость игрового материла;</w:t>
      </w:r>
    </w:p>
    <w:p w:rsidR="009A19DD" w:rsidRDefault="009A19DD">
      <w:pPr>
        <w:spacing w:line="1" w:lineRule="exact"/>
        <w:rPr>
          <w:rFonts w:eastAsia="Times New Roman"/>
          <w:sz w:val="24"/>
          <w:szCs w:val="24"/>
        </w:rPr>
      </w:pPr>
    </w:p>
    <w:p w:rsidR="009A19DD" w:rsidRDefault="00A407AE">
      <w:pPr>
        <w:numPr>
          <w:ilvl w:val="0"/>
          <w:numId w:val="19"/>
        </w:numPr>
        <w:tabs>
          <w:tab w:val="left" w:pos="2640"/>
        </w:tabs>
        <w:ind w:left="264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доступность среды для воспитанников;</w:t>
      </w:r>
    </w:p>
    <w:p w:rsidR="009A19DD" w:rsidRDefault="00A407AE">
      <w:pPr>
        <w:numPr>
          <w:ilvl w:val="0"/>
          <w:numId w:val="19"/>
        </w:numPr>
        <w:tabs>
          <w:tab w:val="left" w:pos="2640"/>
        </w:tabs>
        <w:ind w:left="264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безопасность </w:t>
      </w:r>
      <w:r>
        <w:rPr>
          <w:rFonts w:eastAsia="Times New Roman"/>
          <w:sz w:val="24"/>
          <w:szCs w:val="24"/>
        </w:rPr>
        <w:t>предметно-пространственной среды.</w:t>
      </w:r>
    </w:p>
    <w:p w:rsidR="009A19DD" w:rsidRDefault="009A19DD">
      <w:pPr>
        <w:spacing w:line="12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20"/>
        </w:numPr>
        <w:tabs>
          <w:tab w:val="left" w:pos="2898"/>
        </w:tabs>
        <w:spacing w:line="234" w:lineRule="auto"/>
        <w:ind w:left="2500" w:right="8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Кадровые условия реализации образовательной программы дошкольного образования:</w:t>
      </w:r>
    </w:p>
    <w:p w:rsidR="009A19DD" w:rsidRDefault="009A19DD">
      <w:pPr>
        <w:spacing w:line="13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8" w:lineRule="auto"/>
        <w:ind w:left="2500" w:righ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соответствие квалификации педагогических работников и учебно-вспомогательного персонала квалификационным характеристикам; - укомплектованно</w:t>
      </w:r>
      <w:r>
        <w:rPr>
          <w:rFonts w:eastAsia="Times New Roman"/>
          <w:sz w:val="24"/>
          <w:szCs w:val="24"/>
        </w:rPr>
        <w:t>сть кадрами, наличие количества работников, необходимого для реализации образовательной программы; - наличие у педагогических работников основных компетенций, необходимых для создания условий развития воспитанников;</w:t>
      </w:r>
    </w:p>
    <w:p w:rsidR="009A19DD" w:rsidRDefault="009A19DD">
      <w:pPr>
        <w:spacing w:line="14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6" w:lineRule="auto"/>
        <w:ind w:left="2500" w:right="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соответствие количества работников, п</w:t>
      </w:r>
      <w:r>
        <w:rPr>
          <w:rFonts w:eastAsia="Times New Roman"/>
          <w:sz w:val="24"/>
          <w:szCs w:val="24"/>
        </w:rPr>
        <w:t>рошедших курсы повышения квалификации требованиям Закону «Об образовании в Российской Федерации» (от 29.12.2012 № 273 ФЗ) 1 раз в три года.</w:t>
      </w:r>
    </w:p>
    <w:p w:rsidR="009A19DD" w:rsidRDefault="009A19DD">
      <w:pPr>
        <w:spacing w:line="13" w:lineRule="exact"/>
        <w:rPr>
          <w:rFonts w:eastAsia="Times New Roman"/>
          <w:sz w:val="24"/>
          <w:szCs w:val="24"/>
        </w:rPr>
      </w:pPr>
    </w:p>
    <w:p w:rsidR="009A19DD" w:rsidRDefault="00A407AE">
      <w:pPr>
        <w:numPr>
          <w:ilvl w:val="0"/>
          <w:numId w:val="20"/>
        </w:numPr>
        <w:tabs>
          <w:tab w:val="left" w:pos="3157"/>
        </w:tabs>
        <w:spacing w:line="234" w:lineRule="auto"/>
        <w:ind w:left="2500" w:right="8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Материально-технические условия для реализации образовательной программы дошкольного образования:</w:t>
      </w:r>
    </w:p>
    <w:p w:rsidR="009A19DD" w:rsidRDefault="009A19DD">
      <w:pPr>
        <w:spacing w:line="13" w:lineRule="exact"/>
        <w:rPr>
          <w:rFonts w:eastAsia="Times New Roman"/>
          <w:sz w:val="24"/>
          <w:szCs w:val="24"/>
        </w:rPr>
      </w:pPr>
    </w:p>
    <w:p w:rsidR="009A19DD" w:rsidRDefault="00A407AE">
      <w:pPr>
        <w:spacing w:line="234" w:lineRule="auto"/>
        <w:ind w:left="2500" w:righ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оснащенность п</w:t>
      </w:r>
      <w:r>
        <w:rPr>
          <w:rFonts w:eastAsia="Times New Roman"/>
          <w:sz w:val="24"/>
          <w:szCs w:val="24"/>
        </w:rPr>
        <w:t>омещений предметно-развивающими играми, пособиями, оборудованием, материалами;</w:t>
      </w:r>
    </w:p>
    <w:p w:rsidR="009A19DD" w:rsidRDefault="009A19DD">
      <w:pPr>
        <w:spacing w:line="13" w:lineRule="exact"/>
        <w:rPr>
          <w:rFonts w:eastAsia="Times New Roman"/>
          <w:sz w:val="24"/>
          <w:szCs w:val="24"/>
        </w:rPr>
      </w:pPr>
    </w:p>
    <w:p w:rsidR="009A19DD" w:rsidRDefault="00A407AE">
      <w:pPr>
        <w:ind w:left="2500" w:righ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соответствие требованиям, определяемым санитарно-эпидемиологическими правилами и нормативами; - соответствие требованиям, определяемым правилами пожарной безопасности;</w:t>
      </w:r>
    </w:p>
    <w:p w:rsidR="009A19DD" w:rsidRDefault="009A19DD">
      <w:pPr>
        <w:spacing w:line="264" w:lineRule="exact"/>
        <w:rPr>
          <w:rFonts w:eastAsia="Times New Roman"/>
          <w:sz w:val="24"/>
          <w:szCs w:val="24"/>
        </w:rPr>
      </w:pPr>
    </w:p>
    <w:p w:rsidR="009A19DD" w:rsidRDefault="00A407AE">
      <w:pPr>
        <w:ind w:left="2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 </w:t>
      </w:r>
      <w:r>
        <w:rPr>
          <w:rFonts w:eastAsia="Times New Roman"/>
          <w:sz w:val="24"/>
          <w:szCs w:val="24"/>
        </w:rPr>
        <w:t>наличие  достаточного   количества   программно-методического</w:t>
      </w:r>
    </w:p>
    <w:p w:rsidR="009A19DD" w:rsidRDefault="009A19D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31" style="position:absolute;z-index:251657728;visibility:visible;mso-wrap-distance-left:0;mso-wrap-distance-right:0" from=".2pt,4.45pt" to="486.4pt,4.45pt" o:allowincell="f" strokeweight=".16931mm"/>
        </w:pict>
      </w:r>
    </w:p>
    <w:p w:rsidR="009A19DD" w:rsidRDefault="009A19DD">
      <w:pPr>
        <w:sectPr w:rsidR="009A19DD">
          <w:pgSz w:w="11900" w:h="16838"/>
          <w:pgMar w:top="926" w:right="966" w:bottom="674" w:left="1220" w:header="0" w:footer="0" w:gutter="0"/>
          <w:cols w:space="720" w:equalWidth="0">
            <w:col w:w="9720"/>
          </w:cols>
        </w:sectPr>
      </w:pPr>
    </w:p>
    <w:p w:rsidR="009A19DD" w:rsidRDefault="009A19DD">
      <w:pPr>
        <w:tabs>
          <w:tab w:val="left" w:pos="4416"/>
          <w:tab w:val="left" w:pos="5116"/>
          <w:tab w:val="left" w:pos="6656"/>
          <w:tab w:val="left" w:pos="8756"/>
        </w:tabs>
        <w:ind w:left="2777"/>
        <w:rPr>
          <w:sz w:val="20"/>
          <w:szCs w:val="20"/>
        </w:rPr>
      </w:pPr>
      <w:r w:rsidRPr="009A19DD">
        <w:rPr>
          <w:rFonts w:eastAsia="Times New Roman"/>
          <w:sz w:val="24"/>
          <w:szCs w:val="24"/>
        </w:rPr>
        <w:lastRenderedPageBreak/>
        <w:pict>
          <v:line id="Shape 7" o:spid="_x0000_s1032" style="position:absolute;left:0;text-align:left;z-index:251658752;visibility:visible;mso-wrap-distance-left:0;mso-wrap-distance-right:0;mso-position-horizontal-relative:page;mso-position-vertical-relative:page" from="61.2pt,42.8pt" to="547.4pt,42.8pt" o:allowincell="f" strokeweight=".16931mm">
            <w10:wrap anchorx="page" anchory="page"/>
          </v:line>
        </w:pict>
      </w:r>
      <w:r w:rsidRPr="009A19DD">
        <w:rPr>
          <w:rFonts w:eastAsia="Times New Roman"/>
          <w:sz w:val="24"/>
          <w:szCs w:val="24"/>
        </w:rPr>
        <w:pict>
          <v:line id="Shape 8" o:spid="_x0000_s1033" style="position:absolute;left:0;text-align:left;z-index:251659776;visibility:visible;mso-wrap-distance-left:0;mso-wrap-distance-right:0;mso-position-horizontal-relative:page;mso-position-vertical-relative:page" from="547.2pt,42.55pt" to="547.2pt,147.6pt" o:allowincell="f" strokeweight=".16931mm">
            <w10:wrap anchorx="page" anchory="page"/>
          </v:line>
        </w:pict>
      </w:r>
      <w:r w:rsidRPr="009A19DD">
        <w:rPr>
          <w:rFonts w:eastAsia="Times New Roman"/>
          <w:sz w:val="24"/>
          <w:szCs w:val="24"/>
        </w:rPr>
        <w:pict>
          <v:line id="Shape 9" o:spid="_x0000_s1034" style="position:absolute;left:0;text-align:left;z-index:251660800;visibility:visible;mso-wrap-distance-left:0;mso-wrap-distance-right:0;mso-position-horizontal-relative:page;mso-position-vertical-relative:page" from="61.45pt,42.55pt" to="61.45pt,147.6pt" o:allowincell="f" strokeweight=".16931mm">
            <w10:wrap anchorx="page" anchory="page"/>
          </v:line>
        </w:pict>
      </w:r>
      <w:r w:rsidRPr="009A19DD">
        <w:rPr>
          <w:rFonts w:eastAsia="Times New Roman"/>
          <w:sz w:val="24"/>
          <w:szCs w:val="24"/>
        </w:rPr>
        <w:pict>
          <v:line id="Shape 10" o:spid="_x0000_s1035" style="position:absolute;left:0;text-align:left;z-index:251661824;visibility:visible;mso-wrap-distance-left:0;mso-wrap-distance-right:0;mso-position-horizontal-relative:page;mso-position-vertical-relative:page" from="61.2pt,147.35pt" to="547.4pt,147.35pt" o:allowincell="f" strokeweight=".48pt">
            <w10:wrap anchorx="page" anchory="page"/>
          </v:line>
        </w:pict>
      </w:r>
      <w:r w:rsidRPr="009A19DD">
        <w:rPr>
          <w:rFonts w:eastAsia="Times New Roman"/>
          <w:sz w:val="24"/>
          <w:szCs w:val="24"/>
        </w:rPr>
        <w:pict>
          <v:line id="Shape 11" o:spid="_x0000_s1036" style="position:absolute;left:0;text-align:left;z-index:251662848;visibility:visible;mso-wrap-distance-left:0;mso-wrap-distance-right:0;mso-position-horizontal-relative:page;mso-position-vertical-relative:page" from="182.2pt,42.55pt" to="182.2pt,147.6pt" o:allowincell="f" strokeweight=".16931mm">
            <w10:wrap anchorx="page" anchory="page"/>
          </v:line>
        </w:pict>
      </w:r>
      <w:r w:rsidR="00A407AE">
        <w:rPr>
          <w:rFonts w:eastAsia="Times New Roman"/>
          <w:sz w:val="24"/>
          <w:szCs w:val="24"/>
        </w:rPr>
        <w:t>обеспечения</w:t>
      </w:r>
      <w:r w:rsidR="00A407AE">
        <w:rPr>
          <w:sz w:val="20"/>
          <w:szCs w:val="20"/>
        </w:rPr>
        <w:tab/>
      </w:r>
      <w:r w:rsidR="00A407AE">
        <w:rPr>
          <w:rFonts w:eastAsia="Times New Roman"/>
          <w:sz w:val="24"/>
          <w:szCs w:val="24"/>
        </w:rPr>
        <w:t>для</w:t>
      </w:r>
      <w:r w:rsidR="00A407AE">
        <w:rPr>
          <w:sz w:val="20"/>
          <w:szCs w:val="20"/>
        </w:rPr>
        <w:tab/>
      </w:r>
      <w:r w:rsidR="00A407AE">
        <w:rPr>
          <w:rFonts w:eastAsia="Times New Roman"/>
          <w:sz w:val="24"/>
          <w:szCs w:val="24"/>
        </w:rPr>
        <w:t>реализации</w:t>
      </w:r>
      <w:r w:rsidR="00A407AE">
        <w:rPr>
          <w:sz w:val="20"/>
          <w:szCs w:val="20"/>
        </w:rPr>
        <w:tab/>
      </w:r>
      <w:r w:rsidR="00A407AE">
        <w:rPr>
          <w:rFonts w:eastAsia="Times New Roman"/>
          <w:sz w:val="24"/>
          <w:szCs w:val="24"/>
        </w:rPr>
        <w:t>образовательной</w:t>
      </w:r>
      <w:r w:rsidR="00A407AE">
        <w:rPr>
          <w:sz w:val="20"/>
          <w:szCs w:val="20"/>
        </w:rPr>
        <w:tab/>
      </w:r>
      <w:r w:rsidR="00A407AE">
        <w:rPr>
          <w:rFonts w:eastAsia="Times New Roman"/>
          <w:sz w:val="23"/>
          <w:szCs w:val="23"/>
        </w:rPr>
        <w:t>программы</w:t>
      </w:r>
    </w:p>
    <w:p w:rsidR="009A19DD" w:rsidRDefault="00A407AE">
      <w:pPr>
        <w:ind w:left="277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дошкольного образования;</w:t>
      </w:r>
    </w:p>
    <w:p w:rsidR="009A19DD" w:rsidRDefault="009A19DD">
      <w:pPr>
        <w:spacing w:line="13" w:lineRule="exact"/>
        <w:rPr>
          <w:sz w:val="20"/>
          <w:szCs w:val="20"/>
        </w:rPr>
      </w:pPr>
    </w:p>
    <w:p w:rsidR="009A19DD" w:rsidRDefault="00A407AE">
      <w:pPr>
        <w:spacing w:line="236" w:lineRule="auto"/>
        <w:ind w:left="2777"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-отсутствие предписаний со стороны контролирующих организаций, при предъявлении </w:t>
      </w:r>
      <w:r>
        <w:rPr>
          <w:rFonts w:eastAsia="Times New Roman"/>
          <w:sz w:val="24"/>
          <w:szCs w:val="24"/>
        </w:rPr>
        <w:t>замечаний - наличие конкретного плана устранения замечаний.</w:t>
      </w:r>
    </w:p>
    <w:p w:rsidR="009A19DD" w:rsidRDefault="009A19DD">
      <w:pPr>
        <w:spacing w:line="278" w:lineRule="exact"/>
        <w:rPr>
          <w:sz w:val="20"/>
          <w:szCs w:val="20"/>
        </w:rPr>
      </w:pPr>
    </w:p>
    <w:p w:rsidR="009A19DD" w:rsidRDefault="00A407AE">
      <w:pPr>
        <w:ind w:left="277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-наличие оборудованного медицинского кабинета.</w:t>
      </w:r>
    </w:p>
    <w:p w:rsidR="009A19DD" w:rsidRDefault="009A19DD">
      <w:pPr>
        <w:spacing w:line="372" w:lineRule="exact"/>
        <w:rPr>
          <w:sz w:val="20"/>
          <w:szCs w:val="20"/>
        </w:rPr>
      </w:pPr>
    </w:p>
    <w:p w:rsidR="009A19DD" w:rsidRDefault="00A407AE">
      <w:pPr>
        <w:spacing w:line="234" w:lineRule="auto"/>
        <w:ind w:left="357" w:right="20" w:firstLine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4.7. </w:t>
      </w:r>
      <w:r>
        <w:rPr>
          <w:rFonts w:eastAsia="Times New Roman"/>
          <w:sz w:val="24"/>
          <w:szCs w:val="24"/>
        </w:rPr>
        <w:t>Периодичность проведения внутренней оценки качества дошкольного образования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устанавливается на педагогическом совете.</w:t>
      </w:r>
    </w:p>
    <w:p w:rsidR="009A19DD" w:rsidRDefault="009A19DD">
      <w:pPr>
        <w:spacing w:line="282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21"/>
        </w:numPr>
        <w:tabs>
          <w:tab w:val="left" w:pos="697"/>
        </w:tabs>
        <w:ind w:left="697" w:hanging="42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Общественное участие во</w:t>
      </w:r>
      <w:r>
        <w:rPr>
          <w:rFonts w:eastAsia="Times New Roman"/>
          <w:b/>
          <w:bCs/>
          <w:sz w:val="24"/>
          <w:szCs w:val="24"/>
        </w:rPr>
        <w:t xml:space="preserve"> внутренней оценке качества дошкольного образования</w:t>
      </w:r>
    </w:p>
    <w:p w:rsidR="009A19DD" w:rsidRDefault="009A19DD">
      <w:pPr>
        <w:spacing w:line="283" w:lineRule="exact"/>
        <w:rPr>
          <w:sz w:val="20"/>
          <w:szCs w:val="20"/>
        </w:rPr>
      </w:pPr>
    </w:p>
    <w:p w:rsidR="009A19DD" w:rsidRDefault="00A407AE">
      <w:pPr>
        <w:spacing w:line="234" w:lineRule="auto"/>
        <w:ind w:left="357" w:firstLine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Придание гласности и открытости результатам внутренней оценки качества дошкольного образования осуществляется путем предоставления информации:</w:t>
      </w:r>
    </w:p>
    <w:p w:rsidR="009A19DD" w:rsidRDefault="009A19DD">
      <w:pPr>
        <w:spacing w:line="2" w:lineRule="exact"/>
        <w:rPr>
          <w:sz w:val="20"/>
          <w:szCs w:val="20"/>
        </w:rPr>
      </w:pPr>
    </w:p>
    <w:p w:rsidR="009A19DD" w:rsidRDefault="00A407AE">
      <w:pPr>
        <w:numPr>
          <w:ilvl w:val="0"/>
          <w:numId w:val="22"/>
        </w:numPr>
        <w:tabs>
          <w:tab w:val="left" w:pos="357"/>
        </w:tabs>
        <w:ind w:left="357" w:hanging="35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основным потребителям результатов;</w:t>
      </w:r>
    </w:p>
    <w:p w:rsidR="009A19DD" w:rsidRDefault="00A407AE">
      <w:pPr>
        <w:numPr>
          <w:ilvl w:val="0"/>
          <w:numId w:val="22"/>
        </w:numPr>
        <w:tabs>
          <w:tab w:val="left" w:pos="357"/>
        </w:tabs>
        <w:ind w:left="357" w:hanging="35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средствам   </w:t>
      </w:r>
      <w:r>
        <w:rPr>
          <w:rFonts w:eastAsia="Times New Roman"/>
          <w:sz w:val="24"/>
          <w:szCs w:val="24"/>
        </w:rPr>
        <w:t>массовой   информации   в   публичном   докладе   заведующего   дошкольной</w:t>
      </w:r>
    </w:p>
    <w:p w:rsidR="009A19DD" w:rsidRDefault="00A407AE">
      <w:pPr>
        <w:ind w:left="35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образовательной организации;</w:t>
      </w:r>
    </w:p>
    <w:p w:rsidR="009A19DD" w:rsidRDefault="009A19DD">
      <w:pPr>
        <w:spacing w:line="12" w:lineRule="exact"/>
        <w:rPr>
          <w:sz w:val="20"/>
          <w:szCs w:val="20"/>
        </w:rPr>
      </w:pPr>
    </w:p>
    <w:p w:rsidR="009A19DD" w:rsidRDefault="00A407AE">
      <w:pPr>
        <w:tabs>
          <w:tab w:val="left" w:pos="336"/>
        </w:tabs>
        <w:spacing w:line="234" w:lineRule="auto"/>
        <w:ind w:left="357" w:right="20" w:hanging="359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размещение аналитических материалов, результатов внутренней оценки качества дошкольного образования на официальном сайте дошкольной образовательной о</w:t>
      </w:r>
      <w:r>
        <w:rPr>
          <w:rFonts w:eastAsia="Times New Roman"/>
          <w:sz w:val="24"/>
          <w:szCs w:val="24"/>
        </w:rPr>
        <w:t>рганизации.</w:t>
      </w:r>
    </w:p>
    <w:sectPr w:rsidR="009A19DD" w:rsidSect="009A19DD">
      <w:pgSz w:w="11900" w:h="16838"/>
      <w:pgMar w:top="926" w:right="846" w:bottom="1440" w:left="943" w:header="0" w:footer="0" w:gutter="0"/>
      <w:cols w:space="720" w:equalWidth="0">
        <w:col w:w="10117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7AE" w:rsidRDefault="00A407AE" w:rsidP="00044C79">
      <w:r>
        <w:separator/>
      </w:r>
    </w:p>
  </w:endnote>
  <w:endnote w:type="continuationSeparator" w:id="0">
    <w:p w:rsidR="00A407AE" w:rsidRDefault="00A407AE" w:rsidP="00044C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7AE" w:rsidRDefault="00A407AE" w:rsidP="00044C79">
      <w:r>
        <w:separator/>
      </w:r>
    </w:p>
  </w:footnote>
  <w:footnote w:type="continuationSeparator" w:id="0">
    <w:p w:rsidR="00A407AE" w:rsidRDefault="00A407AE" w:rsidP="00044C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8CDA1BF8"/>
    <w:lvl w:ilvl="0" w:tplc="607A8628">
      <w:start w:val="1"/>
      <w:numFmt w:val="decimal"/>
      <w:lvlText w:val="%1."/>
      <w:lvlJc w:val="left"/>
    </w:lvl>
    <w:lvl w:ilvl="1" w:tplc="26F297B6">
      <w:numFmt w:val="decimal"/>
      <w:lvlText w:val=""/>
      <w:lvlJc w:val="left"/>
    </w:lvl>
    <w:lvl w:ilvl="2" w:tplc="B4940220">
      <w:numFmt w:val="decimal"/>
      <w:lvlText w:val=""/>
      <w:lvlJc w:val="left"/>
    </w:lvl>
    <w:lvl w:ilvl="3" w:tplc="0168362C">
      <w:numFmt w:val="decimal"/>
      <w:lvlText w:val=""/>
      <w:lvlJc w:val="left"/>
    </w:lvl>
    <w:lvl w:ilvl="4" w:tplc="C532AD9A">
      <w:numFmt w:val="decimal"/>
      <w:lvlText w:val=""/>
      <w:lvlJc w:val="left"/>
    </w:lvl>
    <w:lvl w:ilvl="5" w:tplc="98DCBB00">
      <w:numFmt w:val="decimal"/>
      <w:lvlText w:val=""/>
      <w:lvlJc w:val="left"/>
    </w:lvl>
    <w:lvl w:ilvl="6" w:tplc="8A1E456C">
      <w:numFmt w:val="decimal"/>
      <w:lvlText w:val=""/>
      <w:lvlJc w:val="left"/>
    </w:lvl>
    <w:lvl w:ilvl="7" w:tplc="93D273E2">
      <w:numFmt w:val="decimal"/>
      <w:lvlText w:val=""/>
      <w:lvlJc w:val="left"/>
    </w:lvl>
    <w:lvl w:ilvl="8" w:tplc="115A17E8">
      <w:numFmt w:val="decimal"/>
      <w:lvlText w:val=""/>
      <w:lvlJc w:val="left"/>
    </w:lvl>
  </w:abstractNum>
  <w:abstractNum w:abstractNumId="1">
    <w:nsid w:val="00000124"/>
    <w:multiLevelType w:val="hybridMultilevel"/>
    <w:tmpl w:val="70642800"/>
    <w:lvl w:ilvl="0" w:tplc="03AE9E66">
      <w:start w:val="1"/>
      <w:numFmt w:val="bullet"/>
      <w:lvlText w:val="г."/>
      <w:lvlJc w:val="left"/>
    </w:lvl>
    <w:lvl w:ilvl="1" w:tplc="286C42DC">
      <w:numFmt w:val="decimal"/>
      <w:lvlText w:val=""/>
      <w:lvlJc w:val="left"/>
    </w:lvl>
    <w:lvl w:ilvl="2" w:tplc="7B306E78">
      <w:numFmt w:val="decimal"/>
      <w:lvlText w:val=""/>
      <w:lvlJc w:val="left"/>
    </w:lvl>
    <w:lvl w:ilvl="3" w:tplc="9438959E">
      <w:numFmt w:val="decimal"/>
      <w:lvlText w:val=""/>
      <w:lvlJc w:val="left"/>
    </w:lvl>
    <w:lvl w:ilvl="4" w:tplc="69D20B5E">
      <w:numFmt w:val="decimal"/>
      <w:lvlText w:val=""/>
      <w:lvlJc w:val="left"/>
    </w:lvl>
    <w:lvl w:ilvl="5" w:tplc="6B7E573C">
      <w:numFmt w:val="decimal"/>
      <w:lvlText w:val=""/>
      <w:lvlJc w:val="left"/>
    </w:lvl>
    <w:lvl w:ilvl="6" w:tplc="F6360608">
      <w:numFmt w:val="decimal"/>
      <w:lvlText w:val=""/>
      <w:lvlJc w:val="left"/>
    </w:lvl>
    <w:lvl w:ilvl="7" w:tplc="B39AA49C">
      <w:numFmt w:val="decimal"/>
      <w:lvlText w:val=""/>
      <w:lvlJc w:val="left"/>
    </w:lvl>
    <w:lvl w:ilvl="8" w:tplc="7E68C79C">
      <w:numFmt w:val="decimal"/>
      <w:lvlText w:val=""/>
      <w:lvlJc w:val="left"/>
    </w:lvl>
  </w:abstractNum>
  <w:abstractNum w:abstractNumId="2">
    <w:nsid w:val="0000074D"/>
    <w:multiLevelType w:val="hybridMultilevel"/>
    <w:tmpl w:val="ADDECC70"/>
    <w:lvl w:ilvl="0" w:tplc="770C7F92">
      <w:start w:val="1"/>
      <w:numFmt w:val="bullet"/>
      <w:lvlText w:val=""/>
      <w:lvlJc w:val="left"/>
    </w:lvl>
    <w:lvl w:ilvl="1" w:tplc="84B461DE">
      <w:numFmt w:val="decimal"/>
      <w:lvlText w:val=""/>
      <w:lvlJc w:val="left"/>
    </w:lvl>
    <w:lvl w:ilvl="2" w:tplc="12B030F6">
      <w:numFmt w:val="decimal"/>
      <w:lvlText w:val=""/>
      <w:lvlJc w:val="left"/>
    </w:lvl>
    <w:lvl w:ilvl="3" w:tplc="984E88EE">
      <w:numFmt w:val="decimal"/>
      <w:lvlText w:val=""/>
      <w:lvlJc w:val="left"/>
    </w:lvl>
    <w:lvl w:ilvl="4" w:tplc="B11A9FB4">
      <w:numFmt w:val="decimal"/>
      <w:lvlText w:val=""/>
      <w:lvlJc w:val="left"/>
    </w:lvl>
    <w:lvl w:ilvl="5" w:tplc="3BA80712">
      <w:numFmt w:val="decimal"/>
      <w:lvlText w:val=""/>
      <w:lvlJc w:val="left"/>
    </w:lvl>
    <w:lvl w:ilvl="6" w:tplc="8E8E468E">
      <w:numFmt w:val="decimal"/>
      <w:lvlText w:val=""/>
      <w:lvlJc w:val="left"/>
    </w:lvl>
    <w:lvl w:ilvl="7" w:tplc="3B72E98C">
      <w:numFmt w:val="decimal"/>
      <w:lvlText w:val=""/>
      <w:lvlJc w:val="left"/>
    </w:lvl>
    <w:lvl w:ilvl="8" w:tplc="355EB1AC">
      <w:numFmt w:val="decimal"/>
      <w:lvlText w:val=""/>
      <w:lvlJc w:val="left"/>
    </w:lvl>
  </w:abstractNum>
  <w:abstractNum w:abstractNumId="3">
    <w:nsid w:val="00000F3E"/>
    <w:multiLevelType w:val="hybridMultilevel"/>
    <w:tmpl w:val="5FC6BC72"/>
    <w:lvl w:ilvl="0" w:tplc="0C185738">
      <w:start w:val="1"/>
      <w:numFmt w:val="bullet"/>
      <w:lvlText w:val="в"/>
      <w:lvlJc w:val="left"/>
    </w:lvl>
    <w:lvl w:ilvl="1" w:tplc="6A247142">
      <w:start w:val="1"/>
      <w:numFmt w:val="bullet"/>
      <w:lvlText w:val="о"/>
      <w:lvlJc w:val="left"/>
    </w:lvl>
    <w:lvl w:ilvl="2" w:tplc="746839A8">
      <w:start w:val="1"/>
      <w:numFmt w:val="bullet"/>
      <w:lvlText w:val="г."/>
      <w:lvlJc w:val="left"/>
    </w:lvl>
    <w:lvl w:ilvl="3" w:tplc="5F383F32">
      <w:numFmt w:val="decimal"/>
      <w:lvlText w:val=""/>
      <w:lvlJc w:val="left"/>
    </w:lvl>
    <w:lvl w:ilvl="4" w:tplc="C8EA37B2">
      <w:numFmt w:val="decimal"/>
      <w:lvlText w:val=""/>
      <w:lvlJc w:val="left"/>
    </w:lvl>
    <w:lvl w:ilvl="5" w:tplc="0FFEF3B6">
      <w:numFmt w:val="decimal"/>
      <w:lvlText w:val=""/>
      <w:lvlJc w:val="left"/>
    </w:lvl>
    <w:lvl w:ilvl="6" w:tplc="101075AA">
      <w:numFmt w:val="decimal"/>
      <w:lvlText w:val=""/>
      <w:lvlJc w:val="left"/>
    </w:lvl>
    <w:lvl w:ilvl="7" w:tplc="9A9CE432">
      <w:numFmt w:val="decimal"/>
      <w:lvlText w:val=""/>
      <w:lvlJc w:val="left"/>
    </w:lvl>
    <w:lvl w:ilvl="8" w:tplc="DD4EBD8E">
      <w:numFmt w:val="decimal"/>
      <w:lvlText w:val=""/>
      <w:lvlJc w:val="left"/>
    </w:lvl>
  </w:abstractNum>
  <w:abstractNum w:abstractNumId="4">
    <w:nsid w:val="00001547"/>
    <w:multiLevelType w:val="hybridMultilevel"/>
    <w:tmpl w:val="8F9012F4"/>
    <w:lvl w:ilvl="0" w:tplc="59860600">
      <w:start w:val="1"/>
      <w:numFmt w:val="bullet"/>
      <w:lvlText w:val=""/>
      <w:lvlJc w:val="left"/>
    </w:lvl>
    <w:lvl w:ilvl="1" w:tplc="7AB4BF5E">
      <w:numFmt w:val="decimal"/>
      <w:lvlText w:val=""/>
      <w:lvlJc w:val="left"/>
    </w:lvl>
    <w:lvl w:ilvl="2" w:tplc="2F18FA48">
      <w:numFmt w:val="decimal"/>
      <w:lvlText w:val=""/>
      <w:lvlJc w:val="left"/>
    </w:lvl>
    <w:lvl w:ilvl="3" w:tplc="1EFC2FDA">
      <w:numFmt w:val="decimal"/>
      <w:lvlText w:val=""/>
      <w:lvlJc w:val="left"/>
    </w:lvl>
    <w:lvl w:ilvl="4" w:tplc="28BE5322">
      <w:numFmt w:val="decimal"/>
      <w:lvlText w:val=""/>
      <w:lvlJc w:val="left"/>
    </w:lvl>
    <w:lvl w:ilvl="5" w:tplc="C242DC54">
      <w:numFmt w:val="decimal"/>
      <w:lvlText w:val=""/>
      <w:lvlJc w:val="left"/>
    </w:lvl>
    <w:lvl w:ilvl="6" w:tplc="0D34C9BE">
      <w:numFmt w:val="decimal"/>
      <w:lvlText w:val=""/>
      <w:lvlJc w:val="left"/>
    </w:lvl>
    <w:lvl w:ilvl="7" w:tplc="035C27B2">
      <w:numFmt w:val="decimal"/>
      <w:lvlText w:val=""/>
      <w:lvlJc w:val="left"/>
    </w:lvl>
    <w:lvl w:ilvl="8" w:tplc="4BAC9A22">
      <w:numFmt w:val="decimal"/>
      <w:lvlText w:val=""/>
      <w:lvlJc w:val="left"/>
    </w:lvl>
  </w:abstractNum>
  <w:abstractNum w:abstractNumId="5">
    <w:nsid w:val="000026A6"/>
    <w:multiLevelType w:val="hybridMultilevel"/>
    <w:tmpl w:val="BACEF956"/>
    <w:lvl w:ilvl="0" w:tplc="0436F2B6">
      <w:start w:val="1"/>
      <w:numFmt w:val="bullet"/>
      <w:lvlText w:val=""/>
      <w:lvlJc w:val="left"/>
    </w:lvl>
    <w:lvl w:ilvl="1" w:tplc="EFDEB174">
      <w:numFmt w:val="decimal"/>
      <w:lvlText w:val=""/>
      <w:lvlJc w:val="left"/>
    </w:lvl>
    <w:lvl w:ilvl="2" w:tplc="46F235BA">
      <w:numFmt w:val="decimal"/>
      <w:lvlText w:val=""/>
      <w:lvlJc w:val="left"/>
    </w:lvl>
    <w:lvl w:ilvl="3" w:tplc="955E9B6E">
      <w:numFmt w:val="decimal"/>
      <w:lvlText w:val=""/>
      <w:lvlJc w:val="left"/>
    </w:lvl>
    <w:lvl w:ilvl="4" w:tplc="712E8FF0">
      <w:numFmt w:val="decimal"/>
      <w:lvlText w:val=""/>
      <w:lvlJc w:val="left"/>
    </w:lvl>
    <w:lvl w:ilvl="5" w:tplc="81144B84">
      <w:numFmt w:val="decimal"/>
      <w:lvlText w:val=""/>
      <w:lvlJc w:val="left"/>
    </w:lvl>
    <w:lvl w:ilvl="6" w:tplc="61349F54">
      <w:numFmt w:val="decimal"/>
      <w:lvlText w:val=""/>
      <w:lvlJc w:val="left"/>
    </w:lvl>
    <w:lvl w:ilvl="7" w:tplc="02248DA2">
      <w:numFmt w:val="decimal"/>
      <w:lvlText w:val=""/>
      <w:lvlJc w:val="left"/>
    </w:lvl>
    <w:lvl w:ilvl="8" w:tplc="00F2A10A">
      <w:numFmt w:val="decimal"/>
      <w:lvlText w:val=""/>
      <w:lvlJc w:val="left"/>
    </w:lvl>
  </w:abstractNum>
  <w:abstractNum w:abstractNumId="6">
    <w:nsid w:val="00002D12"/>
    <w:multiLevelType w:val="hybridMultilevel"/>
    <w:tmpl w:val="A95CDE74"/>
    <w:lvl w:ilvl="0" w:tplc="ADD2F9FE">
      <w:start w:val="3"/>
      <w:numFmt w:val="decimal"/>
      <w:lvlText w:val="%1."/>
      <w:lvlJc w:val="left"/>
    </w:lvl>
    <w:lvl w:ilvl="1" w:tplc="07BADBBC">
      <w:numFmt w:val="decimal"/>
      <w:lvlText w:val=""/>
      <w:lvlJc w:val="left"/>
    </w:lvl>
    <w:lvl w:ilvl="2" w:tplc="51DE2E2E">
      <w:numFmt w:val="decimal"/>
      <w:lvlText w:val=""/>
      <w:lvlJc w:val="left"/>
    </w:lvl>
    <w:lvl w:ilvl="3" w:tplc="226E2CFA">
      <w:numFmt w:val="decimal"/>
      <w:lvlText w:val=""/>
      <w:lvlJc w:val="left"/>
    </w:lvl>
    <w:lvl w:ilvl="4" w:tplc="D124EEF4">
      <w:numFmt w:val="decimal"/>
      <w:lvlText w:val=""/>
      <w:lvlJc w:val="left"/>
    </w:lvl>
    <w:lvl w:ilvl="5" w:tplc="C324C82E">
      <w:numFmt w:val="decimal"/>
      <w:lvlText w:val=""/>
      <w:lvlJc w:val="left"/>
    </w:lvl>
    <w:lvl w:ilvl="6" w:tplc="1004CF16">
      <w:numFmt w:val="decimal"/>
      <w:lvlText w:val=""/>
      <w:lvlJc w:val="left"/>
    </w:lvl>
    <w:lvl w:ilvl="7" w:tplc="1F2E85C4">
      <w:numFmt w:val="decimal"/>
      <w:lvlText w:val=""/>
      <w:lvlJc w:val="left"/>
    </w:lvl>
    <w:lvl w:ilvl="8" w:tplc="49EE9604">
      <w:numFmt w:val="decimal"/>
      <w:lvlText w:val=""/>
      <w:lvlJc w:val="left"/>
    </w:lvl>
  </w:abstractNum>
  <w:abstractNum w:abstractNumId="7">
    <w:nsid w:val="0000305E"/>
    <w:multiLevelType w:val="hybridMultilevel"/>
    <w:tmpl w:val="54CC677C"/>
    <w:lvl w:ilvl="0" w:tplc="7328251E">
      <w:start w:val="1"/>
      <w:numFmt w:val="bullet"/>
      <w:lvlText w:val="и"/>
      <w:lvlJc w:val="left"/>
    </w:lvl>
    <w:lvl w:ilvl="1" w:tplc="60169D3E">
      <w:numFmt w:val="decimal"/>
      <w:lvlText w:val=""/>
      <w:lvlJc w:val="left"/>
    </w:lvl>
    <w:lvl w:ilvl="2" w:tplc="BA1C5B0E">
      <w:numFmt w:val="decimal"/>
      <w:lvlText w:val=""/>
      <w:lvlJc w:val="left"/>
    </w:lvl>
    <w:lvl w:ilvl="3" w:tplc="9A505584">
      <w:numFmt w:val="decimal"/>
      <w:lvlText w:val=""/>
      <w:lvlJc w:val="left"/>
    </w:lvl>
    <w:lvl w:ilvl="4" w:tplc="23584E4A">
      <w:numFmt w:val="decimal"/>
      <w:lvlText w:val=""/>
      <w:lvlJc w:val="left"/>
    </w:lvl>
    <w:lvl w:ilvl="5" w:tplc="EC483E2C">
      <w:numFmt w:val="decimal"/>
      <w:lvlText w:val=""/>
      <w:lvlJc w:val="left"/>
    </w:lvl>
    <w:lvl w:ilvl="6" w:tplc="7C880D28">
      <w:numFmt w:val="decimal"/>
      <w:lvlText w:val=""/>
      <w:lvlJc w:val="left"/>
    </w:lvl>
    <w:lvl w:ilvl="7" w:tplc="14A4322C">
      <w:numFmt w:val="decimal"/>
      <w:lvlText w:val=""/>
      <w:lvlJc w:val="left"/>
    </w:lvl>
    <w:lvl w:ilvl="8" w:tplc="16900F9E">
      <w:numFmt w:val="decimal"/>
      <w:lvlText w:val=""/>
      <w:lvlJc w:val="left"/>
    </w:lvl>
  </w:abstractNum>
  <w:abstractNum w:abstractNumId="8">
    <w:nsid w:val="000039B3"/>
    <w:multiLevelType w:val="hybridMultilevel"/>
    <w:tmpl w:val="11344A60"/>
    <w:lvl w:ilvl="0" w:tplc="AA96EF50">
      <w:start w:val="1"/>
      <w:numFmt w:val="bullet"/>
      <w:lvlText w:val=""/>
      <w:lvlJc w:val="left"/>
    </w:lvl>
    <w:lvl w:ilvl="1" w:tplc="6D18AB90">
      <w:numFmt w:val="decimal"/>
      <w:lvlText w:val=""/>
      <w:lvlJc w:val="left"/>
    </w:lvl>
    <w:lvl w:ilvl="2" w:tplc="643A744C">
      <w:numFmt w:val="decimal"/>
      <w:lvlText w:val=""/>
      <w:lvlJc w:val="left"/>
    </w:lvl>
    <w:lvl w:ilvl="3" w:tplc="21EE0DF0">
      <w:numFmt w:val="decimal"/>
      <w:lvlText w:val=""/>
      <w:lvlJc w:val="left"/>
    </w:lvl>
    <w:lvl w:ilvl="4" w:tplc="2618B4F2">
      <w:numFmt w:val="decimal"/>
      <w:lvlText w:val=""/>
      <w:lvlJc w:val="left"/>
    </w:lvl>
    <w:lvl w:ilvl="5" w:tplc="2A124000">
      <w:numFmt w:val="decimal"/>
      <w:lvlText w:val=""/>
      <w:lvlJc w:val="left"/>
    </w:lvl>
    <w:lvl w:ilvl="6" w:tplc="9814B856">
      <w:numFmt w:val="decimal"/>
      <w:lvlText w:val=""/>
      <w:lvlJc w:val="left"/>
    </w:lvl>
    <w:lvl w:ilvl="7" w:tplc="4D3A11A4">
      <w:numFmt w:val="decimal"/>
      <w:lvlText w:val=""/>
      <w:lvlJc w:val="left"/>
    </w:lvl>
    <w:lvl w:ilvl="8" w:tplc="18C0CE3E">
      <w:numFmt w:val="decimal"/>
      <w:lvlText w:val=""/>
      <w:lvlJc w:val="left"/>
    </w:lvl>
  </w:abstractNum>
  <w:abstractNum w:abstractNumId="9">
    <w:nsid w:val="0000428B"/>
    <w:multiLevelType w:val="hybridMultilevel"/>
    <w:tmpl w:val="CA108662"/>
    <w:lvl w:ilvl="0" w:tplc="FCF267C0">
      <w:start w:val="1"/>
      <w:numFmt w:val="bullet"/>
      <w:lvlText w:val=""/>
      <w:lvlJc w:val="left"/>
    </w:lvl>
    <w:lvl w:ilvl="1" w:tplc="AC607C5E">
      <w:numFmt w:val="decimal"/>
      <w:lvlText w:val=""/>
      <w:lvlJc w:val="left"/>
    </w:lvl>
    <w:lvl w:ilvl="2" w:tplc="8A78B65A">
      <w:numFmt w:val="decimal"/>
      <w:lvlText w:val=""/>
      <w:lvlJc w:val="left"/>
    </w:lvl>
    <w:lvl w:ilvl="3" w:tplc="3FB2F5A6">
      <w:numFmt w:val="decimal"/>
      <w:lvlText w:val=""/>
      <w:lvlJc w:val="left"/>
    </w:lvl>
    <w:lvl w:ilvl="4" w:tplc="8CF079F2">
      <w:numFmt w:val="decimal"/>
      <w:lvlText w:val=""/>
      <w:lvlJc w:val="left"/>
    </w:lvl>
    <w:lvl w:ilvl="5" w:tplc="DEA855C4">
      <w:numFmt w:val="decimal"/>
      <w:lvlText w:val=""/>
      <w:lvlJc w:val="left"/>
    </w:lvl>
    <w:lvl w:ilvl="6" w:tplc="B2F87A3A">
      <w:numFmt w:val="decimal"/>
      <w:lvlText w:val=""/>
      <w:lvlJc w:val="left"/>
    </w:lvl>
    <w:lvl w:ilvl="7" w:tplc="71DC964A">
      <w:numFmt w:val="decimal"/>
      <w:lvlText w:val=""/>
      <w:lvlJc w:val="left"/>
    </w:lvl>
    <w:lvl w:ilvl="8" w:tplc="3D1EF850">
      <w:numFmt w:val="decimal"/>
      <w:lvlText w:val=""/>
      <w:lvlJc w:val="left"/>
    </w:lvl>
  </w:abstractNum>
  <w:abstractNum w:abstractNumId="10">
    <w:nsid w:val="0000440D"/>
    <w:multiLevelType w:val="hybridMultilevel"/>
    <w:tmpl w:val="6244274E"/>
    <w:lvl w:ilvl="0" w:tplc="2FF41AAE">
      <w:start w:val="1"/>
      <w:numFmt w:val="bullet"/>
      <w:lvlText w:val=""/>
      <w:lvlJc w:val="left"/>
    </w:lvl>
    <w:lvl w:ilvl="1" w:tplc="C7EAF090">
      <w:numFmt w:val="decimal"/>
      <w:lvlText w:val=""/>
      <w:lvlJc w:val="left"/>
    </w:lvl>
    <w:lvl w:ilvl="2" w:tplc="43E05BFE">
      <w:numFmt w:val="decimal"/>
      <w:lvlText w:val=""/>
      <w:lvlJc w:val="left"/>
    </w:lvl>
    <w:lvl w:ilvl="3" w:tplc="9DE4C964">
      <w:numFmt w:val="decimal"/>
      <w:lvlText w:val=""/>
      <w:lvlJc w:val="left"/>
    </w:lvl>
    <w:lvl w:ilvl="4" w:tplc="8FCAC9A4">
      <w:numFmt w:val="decimal"/>
      <w:lvlText w:val=""/>
      <w:lvlJc w:val="left"/>
    </w:lvl>
    <w:lvl w:ilvl="5" w:tplc="4F921AB2">
      <w:numFmt w:val="decimal"/>
      <w:lvlText w:val=""/>
      <w:lvlJc w:val="left"/>
    </w:lvl>
    <w:lvl w:ilvl="6" w:tplc="647E93DE">
      <w:numFmt w:val="decimal"/>
      <w:lvlText w:val=""/>
      <w:lvlJc w:val="left"/>
    </w:lvl>
    <w:lvl w:ilvl="7" w:tplc="2788E2F4">
      <w:numFmt w:val="decimal"/>
      <w:lvlText w:val=""/>
      <w:lvlJc w:val="left"/>
    </w:lvl>
    <w:lvl w:ilvl="8" w:tplc="60AE838C">
      <w:numFmt w:val="decimal"/>
      <w:lvlText w:val=""/>
      <w:lvlJc w:val="left"/>
    </w:lvl>
  </w:abstractNum>
  <w:abstractNum w:abstractNumId="11">
    <w:nsid w:val="0000491C"/>
    <w:multiLevelType w:val="hybridMultilevel"/>
    <w:tmpl w:val="060A2E2E"/>
    <w:lvl w:ilvl="0" w:tplc="0E845E1E">
      <w:start w:val="1"/>
      <w:numFmt w:val="bullet"/>
      <w:lvlText w:val=""/>
      <w:lvlJc w:val="left"/>
    </w:lvl>
    <w:lvl w:ilvl="1" w:tplc="01684A80">
      <w:numFmt w:val="decimal"/>
      <w:lvlText w:val=""/>
      <w:lvlJc w:val="left"/>
    </w:lvl>
    <w:lvl w:ilvl="2" w:tplc="9C0643AA">
      <w:numFmt w:val="decimal"/>
      <w:lvlText w:val=""/>
      <w:lvlJc w:val="left"/>
    </w:lvl>
    <w:lvl w:ilvl="3" w:tplc="4806660E">
      <w:numFmt w:val="decimal"/>
      <w:lvlText w:val=""/>
      <w:lvlJc w:val="left"/>
    </w:lvl>
    <w:lvl w:ilvl="4" w:tplc="92F8D786">
      <w:numFmt w:val="decimal"/>
      <w:lvlText w:val=""/>
      <w:lvlJc w:val="left"/>
    </w:lvl>
    <w:lvl w:ilvl="5" w:tplc="DAE41180">
      <w:numFmt w:val="decimal"/>
      <w:lvlText w:val=""/>
      <w:lvlJc w:val="left"/>
    </w:lvl>
    <w:lvl w:ilvl="6" w:tplc="DC122816">
      <w:numFmt w:val="decimal"/>
      <w:lvlText w:val=""/>
      <w:lvlJc w:val="left"/>
    </w:lvl>
    <w:lvl w:ilvl="7" w:tplc="5A84DC08">
      <w:numFmt w:val="decimal"/>
      <w:lvlText w:val=""/>
      <w:lvlJc w:val="left"/>
    </w:lvl>
    <w:lvl w:ilvl="8" w:tplc="B330E0F6">
      <w:numFmt w:val="decimal"/>
      <w:lvlText w:val=""/>
      <w:lvlJc w:val="left"/>
    </w:lvl>
  </w:abstractNum>
  <w:abstractNum w:abstractNumId="12">
    <w:nsid w:val="00004D06"/>
    <w:multiLevelType w:val="hybridMultilevel"/>
    <w:tmpl w:val="B9B4CC78"/>
    <w:lvl w:ilvl="0" w:tplc="BD001F56">
      <w:start w:val="2"/>
      <w:numFmt w:val="decimal"/>
      <w:lvlText w:val="%1."/>
      <w:lvlJc w:val="left"/>
    </w:lvl>
    <w:lvl w:ilvl="1" w:tplc="859418BA">
      <w:numFmt w:val="decimal"/>
      <w:lvlText w:val=""/>
      <w:lvlJc w:val="left"/>
    </w:lvl>
    <w:lvl w:ilvl="2" w:tplc="15A4A9B6">
      <w:numFmt w:val="decimal"/>
      <w:lvlText w:val=""/>
      <w:lvlJc w:val="left"/>
    </w:lvl>
    <w:lvl w:ilvl="3" w:tplc="5088F668">
      <w:numFmt w:val="decimal"/>
      <w:lvlText w:val=""/>
      <w:lvlJc w:val="left"/>
    </w:lvl>
    <w:lvl w:ilvl="4" w:tplc="AEBA88DE">
      <w:numFmt w:val="decimal"/>
      <w:lvlText w:val=""/>
      <w:lvlJc w:val="left"/>
    </w:lvl>
    <w:lvl w:ilvl="5" w:tplc="32567176">
      <w:numFmt w:val="decimal"/>
      <w:lvlText w:val=""/>
      <w:lvlJc w:val="left"/>
    </w:lvl>
    <w:lvl w:ilvl="6" w:tplc="3D9E3B5A">
      <w:numFmt w:val="decimal"/>
      <w:lvlText w:val=""/>
      <w:lvlJc w:val="left"/>
    </w:lvl>
    <w:lvl w:ilvl="7" w:tplc="51743E8A">
      <w:numFmt w:val="decimal"/>
      <w:lvlText w:val=""/>
      <w:lvlJc w:val="left"/>
    </w:lvl>
    <w:lvl w:ilvl="8" w:tplc="8730D356">
      <w:numFmt w:val="decimal"/>
      <w:lvlText w:val=""/>
      <w:lvlJc w:val="left"/>
    </w:lvl>
  </w:abstractNum>
  <w:abstractNum w:abstractNumId="13">
    <w:nsid w:val="00004DB7"/>
    <w:multiLevelType w:val="hybridMultilevel"/>
    <w:tmpl w:val="21E6EACE"/>
    <w:lvl w:ilvl="0" w:tplc="A05802AC">
      <w:start w:val="1"/>
      <w:numFmt w:val="bullet"/>
      <w:lvlText w:val=""/>
      <w:lvlJc w:val="left"/>
    </w:lvl>
    <w:lvl w:ilvl="1" w:tplc="FA0896C8">
      <w:numFmt w:val="decimal"/>
      <w:lvlText w:val=""/>
      <w:lvlJc w:val="left"/>
    </w:lvl>
    <w:lvl w:ilvl="2" w:tplc="DF10EC5C">
      <w:numFmt w:val="decimal"/>
      <w:lvlText w:val=""/>
      <w:lvlJc w:val="left"/>
    </w:lvl>
    <w:lvl w:ilvl="3" w:tplc="169233BA">
      <w:numFmt w:val="decimal"/>
      <w:lvlText w:val=""/>
      <w:lvlJc w:val="left"/>
    </w:lvl>
    <w:lvl w:ilvl="4" w:tplc="D0804EC2">
      <w:numFmt w:val="decimal"/>
      <w:lvlText w:val=""/>
      <w:lvlJc w:val="left"/>
    </w:lvl>
    <w:lvl w:ilvl="5" w:tplc="E7F8CF98">
      <w:numFmt w:val="decimal"/>
      <w:lvlText w:val=""/>
      <w:lvlJc w:val="left"/>
    </w:lvl>
    <w:lvl w:ilvl="6" w:tplc="7DC2F8CC">
      <w:numFmt w:val="decimal"/>
      <w:lvlText w:val=""/>
      <w:lvlJc w:val="left"/>
    </w:lvl>
    <w:lvl w:ilvl="7" w:tplc="756E695C">
      <w:numFmt w:val="decimal"/>
      <w:lvlText w:val=""/>
      <w:lvlJc w:val="left"/>
    </w:lvl>
    <w:lvl w:ilvl="8" w:tplc="54F00628">
      <w:numFmt w:val="decimal"/>
      <w:lvlText w:val=""/>
      <w:lvlJc w:val="left"/>
    </w:lvl>
  </w:abstractNum>
  <w:abstractNum w:abstractNumId="14">
    <w:nsid w:val="00004DC8"/>
    <w:multiLevelType w:val="hybridMultilevel"/>
    <w:tmpl w:val="9B3A9128"/>
    <w:lvl w:ilvl="0" w:tplc="57C6B79E">
      <w:start w:val="1"/>
      <w:numFmt w:val="bullet"/>
      <w:lvlText w:val=""/>
      <w:lvlJc w:val="left"/>
    </w:lvl>
    <w:lvl w:ilvl="1" w:tplc="B8284E62">
      <w:numFmt w:val="decimal"/>
      <w:lvlText w:val=""/>
      <w:lvlJc w:val="left"/>
    </w:lvl>
    <w:lvl w:ilvl="2" w:tplc="74345430">
      <w:numFmt w:val="decimal"/>
      <w:lvlText w:val=""/>
      <w:lvlJc w:val="left"/>
    </w:lvl>
    <w:lvl w:ilvl="3" w:tplc="3A66E5A0">
      <w:numFmt w:val="decimal"/>
      <w:lvlText w:val=""/>
      <w:lvlJc w:val="left"/>
    </w:lvl>
    <w:lvl w:ilvl="4" w:tplc="B8C01B64">
      <w:numFmt w:val="decimal"/>
      <w:lvlText w:val=""/>
      <w:lvlJc w:val="left"/>
    </w:lvl>
    <w:lvl w:ilvl="5" w:tplc="52363312">
      <w:numFmt w:val="decimal"/>
      <w:lvlText w:val=""/>
      <w:lvlJc w:val="left"/>
    </w:lvl>
    <w:lvl w:ilvl="6" w:tplc="89085AA8">
      <w:numFmt w:val="decimal"/>
      <w:lvlText w:val=""/>
      <w:lvlJc w:val="left"/>
    </w:lvl>
    <w:lvl w:ilvl="7" w:tplc="61BE2B82">
      <w:numFmt w:val="decimal"/>
      <w:lvlText w:val=""/>
      <w:lvlJc w:val="left"/>
    </w:lvl>
    <w:lvl w:ilvl="8" w:tplc="862CD46C">
      <w:numFmt w:val="decimal"/>
      <w:lvlText w:val=""/>
      <w:lvlJc w:val="left"/>
    </w:lvl>
  </w:abstractNum>
  <w:abstractNum w:abstractNumId="15">
    <w:nsid w:val="000054DE"/>
    <w:multiLevelType w:val="hybridMultilevel"/>
    <w:tmpl w:val="99BE7C6C"/>
    <w:lvl w:ilvl="0" w:tplc="CD14F38A">
      <w:start w:val="1"/>
      <w:numFmt w:val="bullet"/>
      <w:lvlText w:val=""/>
      <w:lvlJc w:val="left"/>
    </w:lvl>
    <w:lvl w:ilvl="1" w:tplc="AD2AC21C">
      <w:numFmt w:val="decimal"/>
      <w:lvlText w:val=""/>
      <w:lvlJc w:val="left"/>
    </w:lvl>
    <w:lvl w:ilvl="2" w:tplc="2F124206">
      <w:numFmt w:val="decimal"/>
      <w:lvlText w:val=""/>
      <w:lvlJc w:val="left"/>
    </w:lvl>
    <w:lvl w:ilvl="3" w:tplc="32B6CB26">
      <w:numFmt w:val="decimal"/>
      <w:lvlText w:val=""/>
      <w:lvlJc w:val="left"/>
    </w:lvl>
    <w:lvl w:ilvl="4" w:tplc="1AC0B8CC">
      <w:numFmt w:val="decimal"/>
      <w:lvlText w:val=""/>
      <w:lvlJc w:val="left"/>
    </w:lvl>
    <w:lvl w:ilvl="5" w:tplc="FF96C638">
      <w:numFmt w:val="decimal"/>
      <w:lvlText w:val=""/>
      <w:lvlJc w:val="left"/>
    </w:lvl>
    <w:lvl w:ilvl="6" w:tplc="E52663A8">
      <w:numFmt w:val="decimal"/>
      <w:lvlText w:val=""/>
      <w:lvlJc w:val="left"/>
    </w:lvl>
    <w:lvl w:ilvl="7" w:tplc="A87298C8">
      <w:numFmt w:val="decimal"/>
      <w:lvlText w:val=""/>
      <w:lvlJc w:val="left"/>
    </w:lvl>
    <w:lvl w:ilvl="8" w:tplc="C1183AEE">
      <w:numFmt w:val="decimal"/>
      <w:lvlText w:val=""/>
      <w:lvlJc w:val="left"/>
    </w:lvl>
  </w:abstractNum>
  <w:abstractNum w:abstractNumId="16">
    <w:nsid w:val="00005D03"/>
    <w:multiLevelType w:val="hybridMultilevel"/>
    <w:tmpl w:val="866A065A"/>
    <w:lvl w:ilvl="0" w:tplc="FEBAEEDC">
      <w:start w:val="2"/>
      <w:numFmt w:val="decimal"/>
      <w:lvlText w:val="%1."/>
      <w:lvlJc w:val="left"/>
    </w:lvl>
    <w:lvl w:ilvl="1" w:tplc="1826C37E">
      <w:numFmt w:val="decimal"/>
      <w:lvlText w:val=""/>
      <w:lvlJc w:val="left"/>
    </w:lvl>
    <w:lvl w:ilvl="2" w:tplc="57D61056">
      <w:numFmt w:val="decimal"/>
      <w:lvlText w:val=""/>
      <w:lvlJc w:val="left"/>
    </w:lvl>
    <w:lvl w:ilvl="3" w:tplc="20607E56">
      <w:numFmt w:val="decimal"/>
      <w:lvlText w:val=""/>
      <w:lvlJc w:val="left"/>
    </w:lvl>
    <w:lvl w:ilvl="4" w:tplc="1A268C0A">
      <w:numFmt w:val="decimal"/>
      <w:lvlText w:val=""/>
      <w:lvlJc w:val="left"/>
    </w:lvl>
    <w:lvl w:ilvl="5" w:tplc="F4F277B2">
      <w:numFmt w:val="decimal"/>
      <w:lvlText w:val=""/>
      <w:lvlJc w:val="left"/>
    </w:lvl>
    <w:lvl w:ilvl="6" w:tplc="81F29CC4">
      <w:numFmt w:val="decimal"/>
      <w:lvlText w:val=""/>
      <w:lvlJc w:val="left"/>
    </w:lvl>
    <w:lvl w:ilvl="7" w:tplc="A950E1F4">
      <w:numFmt w:val="decimal"/>
      <w:lvlText w:val=""/>
      <w:lvlJc w:val="left"/>
    </w:lvl>
    <w:lvl w:ilvl="8" w:tplc="E5B86DA2">
      <w:numFmt w:val="decimal"/>
      <w:lvlText w:val=""/>
      <w:lvlJc w:val="left"/>
    </w:lvl>
  </w:abstractNum>
  <w:abstractNum w:abstractNumId="17">
    <w:nsid w:val="00006443"/>
    <w:multiLevelType w:val="hybridMultilevel"/>
    <w:tmpl w:val="D7DE1FA2"/>
    <w:lvl w:ilvl="0" w:tplc="D376F238">
      <w:start w:val="4"/>
      <w:numFmt w:val="decimal"/>
      <w:lvlText w:val="%1."/>
      <w:lvlJc w:val="left"/>
    </w:lvl>
    <w:lvl w:ilvl="1" w:tplc="E4841EC4">
      <w:numFmt w:val="decimal"/>
      <w:lvlText w:val=""/>
      <w:lvlJc w:val="left"/>
    </w:lvl>
    <w:lvl w:ilvl="2" w:tplc="BA700EFA">
      <w:numFmt w:val="decimal"/>
      <w:lvlText w:val=""/>
      <w:lvlJc w:val="left"/>
    </w:lvl>
    <w:lvl w:ilvl="3" w:tplc="E9BC813E">
      <w:numFmt w:val="decimal"/>
      <w:lvlText w:val=""/>
      <w:lvlJc w:val="left"/>
    </w:lvl>
    <w:lvl w:ilvl="4" w:tplc="C74423FC">
      <w:numFmt w:val="decimal"/>
      <w:lvlText w:val=""/>
      <w:lvlJc w:val="left"/>
    </w:lvl>
    <w:lvl w:ilvl="5" w:tplc="07C46202">
      <w:numFmt w:val="decimal"/>
      <w:lvlText w:val=""/>
      <w:lvlJc w:val="left"/>
    </w:lvl>
    <w:lvl w:ilvl="6" w:tplc="8166B0E8">
      <w:numFmt w:val="decimal"/>
      <w:lvlText w:val=""/>
      <w:lvlJc w:val="left"/>
    </w:lvl>
    <w:lvl w:ilvl="7" w:tplc="5B0C3FF6">
      <w:numFmt w:val="decimal"/>
      <w:lvlText w:val=""/>
      <w:lvlJc w:val="left"/>
    </w:lvl>
    <w:lvl w:ilvl="8" w:tplc="55762414">
      <w:numFmt w:val="decimal"/>
      <w:lvlText w:val=""/>
      <w:lvlJc w:val="left"/>
    </w:lvl>
  </w:abstractNum>
  <w:abstractNum w:abstractNumId="18">
    <w:nsid w:val="000066BB"/>
    <w:multiLevelType w:val="hybridMultilevel"/>
    <w:tmpl w:val="9F3074C6"/>
    <w:lvl w:ilvl="0" w:tplc="36B2A604">
      <w:start w:val="1"/>
      <w:numFmt w:val="bullet"/>
      <w:lvlText w:val=""/>
      <w:lvlJc w:val="left"/>
    </w:lvl>
    <w:lvl w:ilvl="1" w:tplc="6E1A7B6C">
      <w:numFmt w:val="decimal"/>
      <w:lvlText w:val=""/>
      <w:lvlJc w:val="left"/>
    </w:lvl>
    <w:lvl w:ilvl="2" w:tplc="850E0120">
      <w:numFmt w:val="decimal"/>
      <w:lvlText w:val=""/>
      <w:lvlJc w:val="left"/>
    </w:lvl>
    <w:lvl w:ilvl="3" w:tplc="99EEAF90">
      <w:numFmt w:val="decimal"/>
      <w:lvlText w:val=""/>
      <w:lvlJc w:val="left"/>
    </w:lvl>
    <w:lvl w:ilvl="4" w:tplc="CDD6445C">
      <w:numFmt w:val="decimal"/>
      <w:lvlText w:val=""/>
      <w:lvlJc w:val="left"/>
    </w:lvl>
    <w:lvl w:ilvl="5" w:tplc="FCEA242C">
      <w:numFmt w:val="decimal"/>
      <w:lvlText w:val=""/>
      <w:lvlJc w:val="left"/>
    </w:lvl>
    <w:lvl w:ilvl="6" w:tplc="283A8AA0">
      <w:numFmt w:val="decimal"/>
      <w:lvlText w:val=""/>
      <w:lvlJc w:val="left"/>
    </w:lvl>
    <w:lvl w:ilvl="7" w:tplc="8C788312">
      <w:numFmt w:val="decimal"/>
      <w:lvlText w:val=""/>
      <w:lvlJc w:val="left"/>
    </w:lvl>
    <w:lvl w:ilvl="8" w:tplc="D9F40382">
      <w:numFmt w:val="decimal"/>
      <w:lvlText w:val=""/>
      <w:lvlJc w:val="left"/>
    </w:lvl>
  </w:abstractNum>
  <w:abstractNum w:abstractNumId="19">
    <w:nsid w:val="0000701F"/>
    <w:multiLevelType w:val="hybridMultilevel"/>
    <w:tmpl w:val="687CF76A"/>
    <w:lvl w:ilvl="0" w:tplc="4142E4E6">
      <w:start w:val="1"/>
      <w:numFmt w:val="bullet"/>
      <w:lvlText w:val="-"/>
      <w:lvlJc w:val="left"/>
    </w:lvl>
    <w:lvl w:ilvl="1" w:tplc="E0A22AB8">
      <w:numFmt w:val="decimal"/>
      <w:lvlText w:val=""/>
      <w:lvlJc w:val="left"/>
    </w:lvl>
    <w:lvl w:ilvl="2" w:tplc="5C9093FA">
      <w:numFmt w:val="decimal"/>
      <w:lvlText w:val=""/>
      <w:lvlJc w:val="left"/>
    </w:lvl>
    <w:lvl w:ilvl="3" w:tplc="89AE39F4">
      <w:numFmt w:val="decimal"/>
      <w:lvlText w:val=""/>
      <w:lvlJc w:val="left"/>
    </w:lvl>
    <w:lvl w:ilvl="4" w:tplc="C4E64F88">
      <w:numFmt w:val="decimal"/>
      <w:lvlText w:val=""/>
      <w:lvlJc w:val="left"/>
    </w:lvl>
    <w:lvl w:ilvl="5" w:tplc="9128418E">
      <w:numFmt w:val="decimal"/>
      <w:lvlText w:val=""/>
      <w:lvlJc w:val="left"/>
    </w:lvl>
    <w:lvl w:ilvl="6" w:tplc="69A8A9F4">
      <w:numFmt w:val="decimal"/>
      <w:lvlText w:val=""/>
      <w:lvlJc w:val="left"/>
    </w:lvl>
    <w:lvl w:ilvl="7" w:tplc="77CA1208">
      <w:numFmt w:val="decimal"/>
      <w:lvlText w:val=""/>
      <w:lvlJc w:val="left"/>
    </w:lvl>
    <w:lvl w:ilvl="8" w:tplc="3D0A0D7A">
      <w:numFmt w:val="decimal"/>
      <w:lvlText w:val=""/>
      <w:lvlJc w:val="left"/>
    </w:lvl>
  </w:abstractNum>
  <w:abstractNum w:abstractNumId="20">
    <w:nsid w:val="0000767D"/>
    <w:multiLevelType w:val="hybridMultilevel"/>
    <w:tmpl w:val="968C1EF6"/>
    <w:lvl w:ilvl="0" w:tplc="32E035C0">
      <w:start w:val="1"/>
      <w:numFmt w:val="bullet"/>
      <w:lvlText w:val=""/>
      <w:lvlJc w:val="left"/>
    </w:lvl>
    <w:lvl w:ilvl="1" w:tplc="56D0CA4C">
      <w:numFmt w:val="decimal"/>
      <w:lvlText w:val=""/>
      <w:lvlJc w:val="left"/>
    </w:lvl>
    <w:lvl w:ilvl="2" w:tplc="38CE7EBC">
      <w:numFmt w:val="decimal"/>
      <w:lvlText w:val=""/>
      <w:lvlJc w:val="left"/>
    </w:lvl>
    <w:lvl w:ilvl="3" w:tplc="8C702AF6">
      <w:numFmt w:val="decimal"/>
      <w:lvlText w:val=""/>
      <w:lvlJc w:val="left"/>
    </w:lvl>
    <w:lvl w:ilvl="4" w:tplc="80C20034">
      <w:numFmt w:val="decimal"/>
      <w:lvlText w:val=""/>
      <w:lvlJc w:val="left"/>
    </w:lvl>
    <w:lvl w:ilvl="5" w:tplc="271493B8">
      <w:numFmt w:val="decimal"/>
      <w:lvlText w:val=""/>
      <w:lvlJc w:val="left"/>
    </w:lvl>
    <w:lvl w:ilvl="6" w:tplc="71926EF8">
      <w:numFmt w:val="decimal"/>
      <w:lvlText w:val=""/>
      <w:lvlJc w:val="left"/>
    </w:lvl>
    <w:lvl w:ilvl="7" w:tplc="B42EE1CE">
      <w:numFmt w:val="decimal"/>
      <w:lvlText w:val=""/>
      <w:lvlJc w:val="left"/>
    </w:lvl>
    <w:lvl w:ilvl="8" w:tplc="2B1AEC0E">
      <w:numFmt w:val="decimal"/>
      <w:lvlText w:val=""/>
      <w:lvlJc w:val="left"/>
    </w:lvl>
  </w:abstractNum>
  <w:abstractNum w:abstractNumId="21">
    <w:nsid w:val="00007A5A"/>
    <w:multiLevelType w:val="hybridMultilevel"/>
    <w:tmpl w:val="40684E94"/>
    <w:lvl w:ilvl="0" w:tplc="1DE65688">
      <w:start w:val="5"/>
      <w:numFmt w:val="decimal"/>
      <w:lvlText w:val="%1."/>
      <w:lvlJc w:val="left"/>
    </w:lvl>
    <w:lvl w:ilvl="1" w:tplc="35882684">
      <w:numFmt w:val="decimal"/>
      <w:lvlText w:val=""/>
      <w:lvlJc w:val="left"/>
    </w:lvl>
    <w:lvl w:ilvl="2" w:tplc="EAB4903E">
      <w:numFmt w:val="decimal"/>
      <w:lvlText w:val=""/>
      <w:lvlJc w:val="left"/>
    </w:lvl>
    <w:lvl w:ilvl="3" w:tplc="15CECDCA">
      <w:numFmt w:val="decimal"/>
      <w:lvlText w:val=""/>
      <w:lvlJc w:val="left"/>
    </w:lvl>
    <w:lvl w:ilvl="4" w:tplc="5EF2BD1A">
      <w:numFmt w:val="decimal"/>
      <w:lvlText w:val=""/>
      <w:lvlJc w:val="left"/>
    </w:lvl>
    <w:lvl w:ilvl="5" w:tplc="3D041708">
      <w:numFmt w:val="decimal"/>
      <w:lvlText w:val=""/>
      <w:lvlJc w:val="left"/>
    </w:lvl>
    <w:lvl w:ilvl="6" w:tplc="F074454E">
      <w:numFmt w:val="decimal"/>
      <w:lvlText w:val=""/>
      <w:lvlJc w:val="left"/>
    </w:lvl>
    <w:lvl w:ilvl="7" w:tplc="39942D58">
      <w:numFmt w:val="decimal"/>
      <w:lvlText w:val=""/>
      <w:lvlJc w:val="left"/>
    </w:lvl>
    <w:lvl w:ilvl="8" w:tplc="02421890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4"/>
  </w:num>
  <w:num w:numId="10">
    <w:abstractNumId w:val="15"/>
  </w:num>
  <w:num w:numId="11">
    <w:abstractNumId w:val="8"/>
  </w:num>
  <w:num w:numId="12">
    <w:abstractNumId w:val="6"/>
  </w:num>
  <w:num w:numId="13">
    <w:abstractNumId w:val="2"/>
  </w:num>
  <w:num w:numId="14">
    <w:abstractNumId w:val="14"/>
  </w:num>
  <w:num w:numId="15">
    <w:abstractNumId w:val="17"/>
  </w:num>
  <w:num w:numId="16">
    <w:abstractNumId w:val="18"/>
  </w:num>
  <w:num w:numId="17">
    <w:abstractNumId w:val="9"/>
  </w:num>
  <w:num w:numId="18">
    <w:abstractNumId w:val="5"/>
  </w:num>
  <w:num w:numId="19">
    <w:abstractNumId w:val="19"/>
  </w:num>
  <w:num w:numId="20">
    <w:abstractNumId w:val="16"/>
  </w:num>
  <w:num w:numId="21">
    <w:abstractNumId w:val="21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A19DD"/>
    <w:rsid w:val="00044C79"/>
    <w:rsid w:val="00124782"/>
    <w:rsid w:val="0035207C"/>
    <w:rsid w:val="005B4227"/>
    <w:rsid w:val="009A19DD"/>
    <w:rsid w:val="00A407AE"/>
    <w:rsid w:val="00A7438E"/>
    <w:rsid w:val="00B90151"/>
    <w:rsid w:val="00F24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4C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C7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44C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4C79"/>
  </w:style>
  <w:style w:type="paragraph" w:styleId="a8">
    <w:name w:val="footer"/>
    <w:basedOn w:val="a"/>
    <w:link w:val="a9"/>
    <w:uiPriority w:val="99"/>
    <w:semiHidden/>
    <w:unhideWhenUsed/>
    <w:rsid w:val="00044C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44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3053</Words>
  <Characters>17407</Characters>
  <Application>Microsoft Office Word</Application>
  <DocSecurity>0</DocSecurity>
  <Lines>145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Nelya Yurchenko</cp:lastModifiedBy>
  <cp:revision>2</cp:revision>
  <cp:lastPrinted>2019-09-29T11:14:00Z</cp:lastPrinted>
  <dcterms:created xsi:type="dcterms:W3CDTF">2019-09-29T11:18:00Z</dcterms:created>
  <dcterms:modified xsi:type="dcterms:W3CDTF">2019-09-29T11:18:00Z</dcterms:modified>
</cp:coreProperties>
</file>