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E6" w:rsidRDefault="00AF3BE6" w:rsidP="00AF3BE6">
      <w:pPr>
        <w:widowControl w:val="0"/>
        <w:autoSpaceDE w:val="0"/>
        <w:autoSpaceDN w:val="0"/>
        <w:adjustRightInd w:val="0"/>
        <w:jc w:val="center"/>
        <w:outlineLvl w:val="0"/>
        <w:rPr>
          <w:b/>
          <w:bCs/>
        </w:rPr>
      </w:pPr>
      <w:r>
        <w:rPr>
          <w:b/>
          <w:bCs/>
        </w:rPr>
        <w:t>ПРАВИТЕЛЬСТВО МУРМАНСКОЙ ОБЛАСТИ</w:t>
      </w:r>
    </w:p>
    <w:p w:rsidR="00AF3BE6" w:rsidRDefault="00AF3BE6" w:rsidP="00AF3BE6">
      <w:pPr>
        <w:widowControl w:val="0"/>
        <w:autoSpaceDE w:val="0"/>
        <w:autoSpaceDN w:val="0"/>
        <w:adjustRightInd w:val="0"/>
        <w:jc w:val="center"/>
        <w:rPr>
          <w:b/>
          <w:bCs/>
        </w:rPr>
      </w:pPr>
    </w:p>
    <w:p w:rsidR="00AF3BE6" w:rsidRDefault="00AF3BE6" w:rsidP="00AF3BE6">
      <w:pPr>
        <w:widowControl w:val="0"/>
        <w:autoSpaceDE w:val="0"/>
        <w:autoSpaceDN w:val="0"/>
        <w:adjustRightInd w:val="0"/>
        <w:jc w:val="center"/>
        <w:rPr>
          <w:b/>
          <w:bCs/>
        </w:rPr>
      </w:pPr>
      <w:bookmarkStart w:id="0" w:name="_GoBack"/>
      <w:r>
        <w:rPr>
          <w:b/>
          <w:bCs/>
        </w:rPr>
        <w:t>ПОСТАНОВЛЕНИЕ</w:t>
      </w:r>
    </w:p>
    <w:p w:rsidR="00AF3BE6" w:rsidRDefault="00AF3BE6" w:rsidP="00AF3BE6">
      <w:pPr>
        <w:widowControl w:val="0"/>
        <w:autoSpaceDE w:val="0"/>
        <w:autoSpaceDN w:val="0"/>
        <w:adjustRightInd w:val="0"/>
        <w:jc w:val="center"/>
        <w:rPr>
          <w:b/>
          <w:bCs/>
        </w:rPr>
      </w:pPr>
      <w:r>
        <w:rPr>
          <w:b/>
          <w:bCs/>
        </w:rPr>
        <w:t xml:space="preserve">от 31 июля </w:t>
      </w:r>
      <w:smartTag w:uri="urn:schemas-microsoft-com:office:smarttags" w:element="metricconverter">
        <w:smartTagPr>
          <w:attr w:name="ProductID" w:val="2013 г"/>
        </w:smartTagPr>
        <w:r>
          <w:rPr>
            <w:b/>
            <w:bCs/>
          </w:rPr>
          <w:t>2013 г</w:t>
        </w:r>
      </w:smartTag>
      <w:r>
        <w:rPr>
          <w:b/>
          <w:bCs/>
        </w:rPr>
        <w:t>. N 431-ПП</w:t>
      </w:r>
    </w:p>
    <w:bookmarkEnd w:id="0"/>
    <w:p w:rsidR="00AF3BE6" w:rsidRDefault="00AF3BE6" w:rsidP="00AF3BE6">
      <w:pPr>
        <w:widowControl w:val="0"/>
        <w:autoSpaceDE w:val="0"/>
        <w:autoSpaceDN w:val="0"/>
        <w:adjustRightInd w:val="0"/>
        <w:jc w:val="center"/>
        <w:rPr>
          <w:b/>
          <w:bCs/>
        </w:rPr>
      </w:pPr>
    </w:p>
    <w:p w:rsidR="00AF3BE6" w:rsidRDefault="00AF3BE6" w:rsidP="00AF3BE6">
      <w:pPr>
        <w:widowControl w:val="0"/>
        <w:autoSpaceDE w:val="0"/>
        <w:autoSpaceDN w:val="0"/>
        <w:adjustRightInd w:val="0"/>
        <w:jc w:val="center"/>
        <w:rPr>
          <w:b/>
          <w:bCs/>
        </w:rPr>
      </w:pPr>
      <w:r>
        <w:rPr>
          <w:b/>
          <w:bCs/>
        </w:rPr>
        <w:t>О КОМПЕНСАЦИИ РОДИТЕЛЬСКОЙ ПЛАТЫ ЗА ПРИСМОТР И УХОД ЗА</w:t>
      </w:r>
    </w:p>
    <w:p w:rsidR="00AF3BE6" w:rsidRDefault="00AF3BE6" w:rsidP="00AF3BE6">
      <w:pPr>
        <w:widowControl w:val="0"/>
        <w:autoSpaceDE w:val="0"/>
        <w:autoSpaceDN w:val="0"/>
        <w:adjustRightInd w:val="0"/>
        <w:jc w:val="center"/>
        <w:rPr>
          <w:b/>
          <w:bCs/>
        </w:rPr>
      </w:pPr>
      <w:r>
        <w:rPr>
          <w:b/>
          <w:bCs/>
        </w:rPr>
        <w:t>ДЕТЬМИ, ОСВАИВАЮЩИМИ ОБРАЗОВАТЕЛЬНЫЕ ПРОГРАММЫ ДОШКОЛЬНОГО</w:t>
      </w:r>
    </w:p>
    <w:p w:rsidR="00AF3BE6" w:rsidRDefault="00AF3BE6" w:rsidP="00AF3BE6">
      <w:pPr>
        <w:widowControl w:val="0"/>
        <w:autoSpaceDE w:val="0"/>
        <w:autoSpaceDN w:val="0"/>
        <w:adjustRightInd w:val="0"/>
        <w:jc w:val="center"/>
        <w:rPr>
          <w:b/>
          <w:bCs/>
        </w:rPr>
      </w:pPr>
      <w:r>
        <w:rPr>
          <w:b/>
          <w:bCs/>
        </w:rPr>
        <w:t>ОБРАЗОВАНИЯ В ОРГАНИЗАЦИЯХ, ОСУЩЕСТВЛЯЮЩИХ ОБРАЗОВАТЕЛЬНУЮ</w:t>
      </w:r>
    </w:p>
    <w:p w:rsidR="00AF3BE6" w:rsidRDefault="00AF3BE6" w:rsidP="00AF3BE6">
      <w:pPr>
        <w:widowControl w:val="0"/>
        <w:autoSpaceDE w:val="0"/>
        <w:autoSpaceDN w:val="0"/>
        <w:adjustRightInd w:val="0"/>
        <w:jc w:val="center"/>
        <w:rPr>
          <w:b/>
          <w:bCs/>
        </w:rPr>
      </w:pPr>
      <w:r>
        <w:rPr>
          <w:b/>
          <w:bCs/>
        </w:rPr>
        <w:t>ДЕЯТЕЛЬНОСТЬ</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ind w:firstLine="540"/>
        <w:jc w:val="both"/>
      </w:pPr>
      <w:r>
        <w:t xml:space="preserve">В соответствии со </w:t>
      </w:r>
      <w:hyperlink r:id="rId4" w:history="1">
        <w:r>
          <w:rPr>
            <w:color w:val="0000FF"/>
          </w:rPr>
          <w:t>статьей 65</w:t>
        </w:r>
      </w:hyperlink>
      <w:r>
        <w:t xml:space="preserve"> Федерального закона от 29.12.2012 N 273-ФЗ "Об образовании в Российской Федерации" Правительство Мурманской области постановляет:</w:t>
      </w:r>
    </w:p>
    <w:p w:rsidR="00AF3BE6" w:rsidRDefault="00AF3BE6" w:rsidP="00AF3BE6">
      <w:pPr>
        <w:widowControl w:val="0"/>
        <w:autoSpaceDE w:val="0"/>
        <w:autoSpaceDN w:val="0"/>
        <w:adjustRightInd w:val="0"/>
        <w:ind w:firstLine="540"/>
        <w:jc w:val="both"/>
      </w:pPr>
      <w:r>
        <w:t>1. Утвердить прилагаемые:</w:t>
      </w:r>
    </w:p>
    <w:p w:rsidR="00AF3BE6" w:rsidRDefault="00AF3BE6" w:rsidP="00AF3BE6">
      <w:pPr>
        <w:widowControl w:val="0"/>
        <w:autoSpaceDE w:val="0"/>
        <w:autoSpaceDN w:val="0"/>
        <w:adjustRightInd w:val="0"/>
        <w:ind w:firstLine="540"/>
        <w:jc w:val="both"/>
      </w:pPr>
      <w:r>
        <w:t xml:space="preserve">- </w:t>
      </w:r>
      <w:hyperlink w:anchor="Par40" w:history="1">
        <w:r>
          <w:rPr>
            <w:color w:val="0000FF"/>
          </w:rPr>
          <w:t>Порядок</w:t>
        </w:r>
      </w:hyperlink>
      <w:r>
        <w:t xml:space="preserve">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 xml:space="preserve">- </w:t>
      </w:r>
      <w:hyperlink w:anchor="Par124" w:history="1">
        <w:r>
          <w:rPr>
            <w:color w:val="0000FF"/>
          </w:rPr>
          <w:t>Порядок</w:t>
        </w:r>
      </w:hyperlink>
      <w:r>
        <w:t xml:space="preserve"> выплаты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2. Определить Министерство образования и науки Мурманской области уполномоченным исполнительным органом государственной власти Мурманской области, координирующим деятельность по осуществлению выплат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 xml:space="preserve">3. Министерству образования и науки Мурманской области (Карпенко Н.Н.) обеспечить перечисление средств субвенции на осуществление органами местного самоуправления отдельных государственных полномочий Мурманской области по выплате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w:t>
      </w:r>
      <w:proofErr w:type="gramStart"/>
      <w:r>
        <w:t>образования</w:t>
      </w:r>
      <w:proofErr w:type="gramEnd"/>
      <w:r>
        <w:t>, бюджетам муниципальных районов (городских округов) на счета территориальных органов Федерального казначейства, открытые для кассового обслуживания местных бюджетов, на лицевой счет соответствующих администраторов доходов, уполномоченных на использование субвенций.</w:t>
      </w:r>
    </w:p>
    <w:p w:rsidR="00AF3BE6" w:rsidRDefault="00AF3BE6" w:rsidP="00AF3BE6">
      <w:pPr>
        <w:widowControl w:val="0"/>
        <w:autoSpaceDE w:val="0"/>
        <w:autoSpaceDN w:val="0"/>
        <w:adjustRightInd w:val="0"/>
        <w:ind w:firstLine="540"/>
        <w:jc w:val="both"/>
      </w:pPr>
      <w:r>
        <w:t>4. Уполномоченным органам местного самоуправления Мурманской области, осуществляющим выплату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4.1. Своевременно и в полном объеме производить выплату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в соответствии с настоящим постановлением.</w:t>
      </w:r>
    </w:p>
    <w:p w:rsidR="00AF3BE6" w:rsidRDefault="00AF3BE6" w:rsidP="00AF3BE6">
      <w:pPr>
        <w:widowControl w:val="0"/>
        <w:autoSpaceDE w:val="0"/>
        <w:autoSpaceDN w:val="0"/>
        <w:adjustRightInd w:val="0"/>
        <w:ind w:firstLine="540"/>
        <w:jc w:val="both"/>
      </w:pPr>
      <w:r>
        <w:t>4.2. Обеспечить целевое расходование средств субвенции, выделяемых на предоставление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 xml:space="preserve">4.3. Ежеквартально, не позднее 8 числа месяца, следующего за отчетным кварталом, предоставлять в Министерство образования и науки Мурманской области отчетность о произведенных объемах расходов на выплату компенсации родительской платы за присмотр и уход за детьми, осваивающими образовательные программы дошкольного </w:t>
      </w:r>
      <w:r>
        <w:lastRenderedPageBreak/>
        <w:t>образования в образовательных организациях, осуществляющих образовательную деятельность, по формам, утвержденным Министерством образования и науки Мурманской области.</w:t>
      </w:r>
    </w:p>
    <w:p w:rsidR="00AF3BE6" w:rsidRDefault="00AF3BE6" w:rsidP="00AF3BE6">
      <w:pPr>
        <w:widowControl w:val="0"/>
        <w:autoSpaceDE w:val="0"/>
        <w:autoSpaceDN w:val="0"/>
        <w:adjustRightInd w:val="0"/>
        <w:ind w:firstLine="540"/>
        <w:jc w:val="both"/>
      </w:pPr>
      <w:r>
        <w:t>5. Признать утратившими силу постановления Правительства Мурманской области:</w:t>
      </w:r>
    </w:p>
    <w:p w:rsidR="00AF3BE6" w:rsidRDefault="00AF3BE6" w:rsidP="00AF3BE6">
      <w:pPr>
        <w:widowControl w:val="0"/>
        <w:autoSpaceDE w:val="0"/>
        <w:autoSpaceDN w:val="0"/>
        <w:adjustRightInd w:val="0"/>
        <w:ind w:firstLine="540"/>
        <w:jc w:val="both"/>
      </w:pPr>
      <w:r>
        <w:t xml:space="preserve">- от 17.01.2011 </w:t>
      </w:r>
      <w:hyperlink r:id="rId5" w:history="1">
        <w:r>
          <w:rPr>
            <w:color w:val="0000FF"/>
          </w:rPr>
          <w:t>N 7-ПП</w:t>
        </w:r>
      </w:hyperlink>
      <w:r>
        <w:t xml:space="preserve"> "О компенсации части родительской платы за содержание ребенка (присмотр и уход за ребенком) в образовательных организациях Мурманской области, реализующих основную общеобразовательную программу дошкольного образования";</w:t>
      </w:r>
    </w:p>
    <w:p w:rsidR="00AF3BE6" w:rsidRDefault="00AF3BE6" w:rsidP="00AF3BE6">
      <w:pPr>
        <w:widowControl w:val="0"/>
        <w:autoSpaceDE w:val="0"/>
        <w:autoSpaceDN w:val="0"/>
        <w:adjustRightInd w:val="0"/>
        <w:ind w:firstLine="540"/>
        <w:jc w:val="both"/>
      </w:pPr>
      <w:r>
        <w:t xml:space="preserve">- от 08.11.2012 </w:t>
      </w:r>
      <w:hyperlink r:id="rId6" w:history="1">
        <w:r>
          <w:rPr>
            <w:color w:val="0000FF"/>
          </w:rPr>
          <w:t>N 547-ПП</w:t>
        </w:r>
      </w:hyperlink>
      <w:r>
        <w:t xml:space="preserve"> "О внесении изменений в постановление Правительства Мурманской области от 17.01.2011 N 7-ПП".</w:t>
      </w:r>
    </w:p>
    <w:p w:rsidR="00AF3BE6" w:rsidRDefault="00AF3BE6" w:rsidP="00AF3BE6">
      <w:pPr>
        <w:widowControl w:val="0"/>
        <w:autoSpaceDE w:val="0"/>
        <w:autoSpaceDN w:val="0"/>
        <w:adjustRightInd w:val="0"/>
        <w:ind w:firstLine="540"/>
        <w:jc w:val="both"/>
      </w:pPr>
      <w:r>
        <w:t xml:space="preserve">6. Контроль за исполнением настоящего постановления возложить на заместителя Губернатора Мурманской области </w:t>
      </w:r>
      <w:proofErr w:type="spellStart"/>
      <w:r>
        <w:t>Поронову</w:t>
      </w:r>
      <w:proofErr w:type="spellEnd"/>
      <w:r>
        <w:t xml:space="preserve"> Т.М.</w:t>
      </w:r>
    </w:p>
    <w:p w:rsidR="00AF3BE6" w:rsidRDefault="00AF3BE6" w:rsidP="00AF3BE6">
      <w:pPr>
        <w:widowControl w:val="0"/>
        <w:autoSpaceDE w:val="0"/>
        <w:autoSpaceDN w:val="0"/>
        <w:adjustRightInd w:val="0"/>
        <w:ind w:firstLine="540"/>
        <w:jc w:val="both"/>
      </w:pPr>
      <w:r>
        <w:t xml:space="preserve">7. Настоящее постановление вступает в силу </w:t>
      </w:r>
      <w:r w:rsidRPr="00434DFE">
        <w:rPr>
          <w:color w:val="FF0000"/>
        </w:rPr>
        <w:t>с 1 сентября 2013 года</w:t>
      </w:r>
      <w:r>
        <w:t>.</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pPr>
      <w:r>
        <w:t>Губернатор</w:t>
      </w:r>
    </w:p>
    <w:p w:rsidR="00AF3BE6" w:rsidRDefault="00AF3BE6" w:rsidP="00AF3BE6">
      <w:pPr>
        <w:widowControl w:val="0"/>
        <w:autoSpaceDE w:val="0"/>
        <w:autoSpaceDN w:val="0"/>
        <w:adjustRightInd w:val="0"/>
        <w:jc w:val="right"/>
      </w:pPr>
      <w:r>
        <w:t>Мурманской области</w:t>
      </w:r>
    </w:p>
    <w:p w:rsidR="00AF3BE6" w:rsidRDefault="00AF3BE6" w:rsidP="00AF3BE6">
      <w:pPr>
        <w:widowControl w:val="0"/>
        <w:autoSpaceDE w:val="0"/>
        <w:autoSpaceDN w:val="0"/>
        <w:adjustRightInd w:val="0"/>
        <w:jc w:val="right"/>
      </w:pPr>
      <w:r>
        <w:t>М.В.КОВТУН</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outlineLvl w:val="0"/>
      </w:pPr>
      <w:r>
        <w:t>Утвержден</w:t>
      </w:r>
    </w:p>
    <w:p w:rsidR="00AF3BE6" w:rsidRDefault="00AF3BE6" w:rsidP="00AF3BE6">
      <w:pPr>
        <w:widowControl w:val="0"/>
        <w:autoSpaceDE w:val="0"/>
        <w:autoSpaceDN w:val="0"/>
        <w:adjustRightInd w:val="0"/>
        <w:jc w:val="right"/>
      </w:pPr>
      <w:r>
        <w:t>постановлением</w:t>
      </w:r>
    </w:p>
    <w:p w:rsidR="00AF3BE6" w:rsidRDefault="00AF3BE6" w:rsidP="00AF3BE6">
      <w:pPr>
        <w:widowControl w:val="0"/>
        <w:autoSpaceDE w:val="0"/>
        <w:autoSpaceDN w:val="0"/>
        <w:adjustRightInd w:val="0"/>
        <w:jc w:val="right"/>
      </w:pPr>
      <w:r>
        <w:t>Правительства Мурманской области</w:t>
      </w:r>
    </w:p>
    <w:p w:rsidR="00AF3BE6" w:rsidRDefault="00AF3BE6" w:rsidP="00AF3BE6">
      <w:pPr>
        <w:widowControl w:val="0"/>
        <w:autoSpaceDE w:val="0"/>
        <w:autoSpaceDN w:val="0"/>
        <w:adjustRightInd w:val="0"/>
        <w:jc w:val="right"/>
      </w:pPr>
      <w:r>
        <w:t xml:space="preserve">от 31 июля </w:t>
      </w:r>
      <w:smartTag w:uri="urn:schemas-microsoft-com:office:smarttags" w:element="metricconverter">
        <w:smartTagPr>
          <w:attr w:name="ProductID" w:val="2013 г"/>
        </w:smartTagPr>
        <w:r>
          <w:t>2013 г</w:t>
        </w:r>
      </w:smartTag>
      <w:r>
        <w:t>. N 431-ПП</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center"/>
        <w:rPr>
          <w:b/>
          <w:bCs/>
        </w:rPr>
      </w:pPr>
      <w:bookmarkStart w:id="1" w:name="Par40"/>
      <w:bookmarkEnd w:id="1"/>
      <w:r>
        <w:rPr>
          <w:b/>
          <w:bCs/>
        </w:rPr>
        <w:t>ПОРЯДОК</w:t>
      </w:r>
    </w:p>
    <w:p w:rsidR="00AF3BE6" w:rsidRDefault="00AF3BE6" w:rsidP="00AF3BE6">
      <w:pPr>
        <w:widowControl w:val="0"/>
        <w:autoSpaceDE w:val="0"/>
        <w:autoSpaceDN w:val="0"/>
        <w:adjustRightInd w:val="0"/>
        <w:jc w:val="center"/>
        <w:rPr>
          <w:b/>
          <w:bCs/>
        </w:rPr>
      </w:pPr>
      <w:r>
        <w:rPr>
          <w:b/>
          <w:bCs/>
        </w:rPr>
        <w:t>ОБРАЩЕНИЯ ЗА КОМПЕНСАЦИЕЙ РОДИТЕЛЬСКОЙ ПЛАТЫ ЗА ПРИСМОТР И</w:t>
      </w:r>
    </w:p>
    <w:p w:rsidR="00AF3BE6" w:rsidRDefault="00AF3BE6" w:rsidP="00AF3BE6">
      <w:pPr>
        <w:widowControl w:val="0"/>
        <w:autoSpaceDE w:val="0"/>
        <w:autoSpaceDN w:val="0"/>
        <w:adjustRightInd w:val="0"/>
        <w:jc w:val="center"/>
        <w:rPr>
          <w:b/>
          <w:bCs/>
        </w:rPr>
      </w:pPr>
      <w:r>
        <w:rPr>
          <w:b/>
          <w:bCs/>
        </w:rPr>
        <w:t>УХОД ЗА ДЕТЬМИ, ОСВАИВАЮЩИМИ ОБРАЗОВАТЕЛЬНЫЕ ПРОГРАММЫ</w:t>
      </w:r>
    </w:p>
    <w:p w:rsidR="00AF3BE6" w:rsidRDefault="00AF3BE6" w:rsidP="00AF3BE6">
      <w:pPr>
        <w:widowControl w:val="0"/>
        <w:autoSpaceDE w:val="0"/>
        <w:autoSpaceDN w:val="0"/>
        <w:adjustRightInd w:val="0"/>
        <w:jc w:val="center"/>
        <w:rPr>
          <w:b/>
          <w:bCs/>
        </w:rPr>
      </w:pPr>
      <w:r>
        <w:rPr>
          <w:b/>
          <w:bCs/>
        </w:rPr>
        <w:t>ДОШКОЛЬНОГО ОБРАЗОВАНИЯ В ОБРАЗОВАТЕЛЬНЫХ ОРГАНИЗАЦИЯХ,</w:t>
      </w:r>
    </w:p>
    <w:p w:rsidR="00AF3BE6" w:rsidRDefault="00AF3BE6" w:rsidP="00AF3BE6">
      <w:pPr>
        <w:widowControl w:val="0"/>
        <w:autoSpaceDE w:val="0"/>
        <w:autoSpaceDN w:val="0"/>
        <w:adjustRightInd w:val="0"/>
        <w:jc w:val="center"/>
        <w:rPr>
          <w:b/>
          <w:bCs/>
        </w:rPr>
      </w:pPr>
      <w:r>
        <w:rPr>
          <w:b/>
          <w:bCs/>
        </w:rPr>
        <w:t>ОСУЩЕСТВЛЯЮЩИХ ОБРАЗОВАТЕЛЬНУЮ ДЕЯТЕЛЬНОСТЬ</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ind w:firstLine="540"/>
        <w:jc w:val="both"/>
      </w:pPr>
      <w:r>
        <w:t>1. Настоящий Порядок определяет процедуру обращения родителей (законных представителей) за компенсацией родительской платы, взимаемой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w:t>
      </w:r>
    </w:p>
    <w:p w:rsidR="00AF3BE6" w:rsidRDefault="00AF3BE6" w:rsidP="00AF3BE6">
      <w:pPr>
        <w:widowControl w:val="0"/>
        <w:autoSpaceDE w:val="0"/>
        <w:autoSpaceDN w:val="0"/>
        <w:adjustRightInd w:val="0"/>
        <w:ind w:firstLine="540"/>
        <w:jc w:val="both"/>
      </w:pPr>
      <w:r>
        <w:t>Настоящий Порядок распространяется на граждан Российской Федерации, дети которых осваивают образовательные программы дошкольного образования и посещают образовательные организации, осуществляющие образовательную деятельность.</w:t>
      </w:r>
    </w:p>
    <w:p w:rsidR="00AF3BE6" w:rsidRDefault="00AF3BE6" w:rsidP="00AF3BE6">
      <w:pPr>
        <w:widowControl w:val="0"/>
        <w:autoSpaceDE w:val="0"/>
        <w:autoSpaceDN w:val="0"/>
        <w:adjustRightInd w:val="0"/>
        <w:ind w:firstLine="540"/>
        <w:jc w:val="both"/>
      </w:pPr>
      <w:r>
        <w:t xml:space="preserve">2. </w:t>
      </w:r>
      <w:r w:rsidRPr="00686832">
        <w:rPr>
          <w:color w:val="FF0000"/>
        </w:rPr>
        <w:t>Право на получение компенсации имеет один из родителей (законных представителей), внесших родительскую плату</w:t>
      </w:r>
      <w:r>
        <w:t xml:space="preserve"> за присмотр и уход за ребенком, осваивающим образовательную программу дошкольного образования в соответствующей образовательной организации.</w:t>
      </w:r>
    </w:p>
    <w:p w:rsidR="00AF3BE6" w:rsidRDefault="00AF3BE6" w:rsidP="00AF3BE6">
      <w:pPr>
        <w:widowControl w:val="0"/>
        <w:autoSpaceDE w:val="0"/>
        <w:autoSpaceDN w:val="0"/>
        <w:adjustRightInd w:val="0"/>
        <w:ind w:firstLine="540"/>
        <w:jc w:val="both"/>
      </w:pPr>
      <w:r>
        <w:t>3. Родителям (законным представителям) на детей, осваивающих образовательные программы дошкольного образования и посещающих образовательные организации, осуществляющие образовательную деятельность, выплачивается компенсация:</w:t>
      </w:r>
    </w:p>
    <w:p w:rsidR="00AF3BE6" w:rsidRDefault="00AF3BE6" w:rsidP="00AF3BE6">
      <w:pPr>
        <w:widowControl w:val="0"/>
        <w:autoSpaceDE w:val="0"/>
        <w:autoSpaceDN w:val="0"/>
        <w:adjustRightInd w:val="0"/>
        <w:ind w:firstLine="540"/>
        <w:jc w:val="both"/>
      </w:pPr>
      <w:r>
        <w:t xml:space="preserve">на первого ребенка - 20 процентов </w:t>
      </w:r>
      <w:r w:rsidRPr="00686832">
        <w:rPr>
          <w:color w:val="FF0000"/>
        </w:rPr>
        <w:t xml:space="preserve">среднего размера родительской платы </w:t>
      </w:r>
      <w:r>
        <w:t>за присмотр и уход за ребенком в государственных и муниципальных образовательных организациях в Мурманской области;</w:t>
      </w:r>
    </w:p>
    <w:p w:rsidR="00AF3BE6" w:rsidRDefault="00AF3BE6" w:rsidP="00AF3BE6">
      <w:pPr>
        <w:widowControl w:val="0"/>
        <w:autoSpaceDE w:val="0"/>
        <w:autoSpaceDN w:val="0"/>
        <w:adjustRightInd w:val="0"/>
        <w:ind w:firstLine="540"/>
        <w:jc w:val="both"/>
      </w:pPr>
      <w:r>
        <w:t xml:space="preserve">на второго ребенка - 50 процентов </w:t>
      </w:r>
      <w:r w:rsidRPr="00686832">
        <w:rPr>
          <w:color w:val="FF0000"/>
        </w:rPr>
        <w:t>среднего размера родительской платы</w:t>
      </w:r>
      <w:r>
        <w:t xml:space="preserve"> за присмотр </w:t>
      </w:r>
      <w:r>
        <w:lastRenderedPageBreak/>
        <w:t>и уход за ребенком в государственных и муниципальных образовательных организациях в Мурманской области;</w:t>
      </w:r>
    </w:p>
    <w:p w:rsidR="00AF3BE6" w:rsidRDefault="00AF3BE6" w:rsidP="00AF3BE6">
      <w:pPr>
        <w:widowControl w:val="0"/>
        <w:autoSpaceDE w:val="0"/>
        <w:autoSpaceDN w:val="0"/>
        <w:adjustRightInd w:val="0"/>
        <w:ind w:firstLine="540"/>
        <w:jc w:val="both"/>
      </w:pPr>
      <w:r>
        <w:t xml:space="preserve">на третьего ребенка и последующих детей - 70 процентов </w:t>
      </w:r>
      <w:r w:rsidRPr="00686832">
        <w:rPr>
          <w:color w:val="FF0000"/>
        </w:rPr>
        <w:t>среднего размера родительской платы</w:t>
      </w:r>
      <w:r>
        <w:t xml:space="preserve"> за присмотр и уход за ребенком в государственных и муниципальных образовательных организациях в Мурманской области.</w:t>
      </w:r>
    </w:p>
    <w:p w:rsidR="00AF3BE6" w:rsidRDefault="00AF3BE6" w:rsidP="00AF3BE6">
      <w:pPr>
        <w:widowControl w:val="0"/>
        <w:autoSpaceDE w:val="0"/>
        <w:autoSpaceDN w:val="0"/>
        <w:adjustRightInd w:val="0"/>
        <w:ind w:firstLine="540"/>
        <w:jc w:val="both"/>
      </w:pPr>
      <w:r>
        <w:t xml:space="preserve">4. Для получения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один из родителей (законных представителей) подает </w:t>
      </w:r>
      <w:hyperlink w:anchor="Par88" w:history="1">
        <w:r>
          <w:rPr>
            <w:color w:val="0000FF"/>
          </w:rPr>
          <w:t>заявление</w:t>
        </w:r>
      </w:hyperlink>
      <w:r>
        <w:t xml:space="preserve"> по форме согласно приложению к Порядку на имя руководителя образовательной организации при зачислении ребенка в соответствующую организацию и далее ежегодно, в срок до 1 февраля.</w:t>
      </w:r>
    </w:p>
    <w:p w:rsidR="00AF3BE6" w:rsidRDefault="00AF3BE6" w:rsidP="00AF3BE6">
      <w:pPr>
        <w:widowControl w:val="0"/>
        <w:autoSpaceDE w:val="0"/>
        <w:autoSpaceDN w:val="0"/>
        <w:adjustRightInd w:val="0"/>
        <w:ind w:firstLine="540"/>
        <w:jc w:val="both"/>
      </w:pPr>
      <w:r>
        <w:t>К заявлению прилагаются копии следующих документов:</w:t>
      </w:r>
    </w:p>
    <w:p w:rsidR="00AF3BE6" w:rsidRDefault="00AF3BE6" w:rsidP="00AF3BE6">
      <w:pPr>
        <w:widowControl w:val="0"/>
        <w:autoSpaceDE w:val="0"/>
        <w:autoSpaceDN w:val="0"/>
        <w:adjustRightInd w:val="0"/>
        <w:ind w:firstLine="540"/>
        <w:jc w:val="both"/>
      </w:pPr>
      <w:r>
        <w:t>- свидетельств о рождении детей (рожденных в данной семье, усыновленных, опекаемых, приемных);</w:t>
      </w:r>
    </w:p>
    <w:p w:rsidR="00AF3BE6" w:rsidRDefault="00AF3BE6" w:rsidP="00AF3BE6">
      <w:pPr>
        <w:widowControl w:val="0"/>
        <w:autoSpaceDE w:val="0"/>
        <w:autoSpaceDN w:val="0"/>
        <w:adjustRightInd w:val="0"/>
        <w:ind w:firstLine="540"/>
        <w:jc w:val="both"/>
      </w:pPr>
      <w:r>
        <w:t>- документа, удостоверяющего личность родителя (законного представителя);</w:t>
      </w:r>
    </w:p>
    <w:p w:rsidR="00AF3BE6" w:rsidRDefault="00AF3BE6" w:rsidP="00AF3BE6">
      <w:pPr>
        <w:widowControl w:val="0"/>
        <w:autoSpaceDE w:val="0"/>
        <w:autoSpaceDN w:val="0"/>
        <w:adjustRightInd w:val="0"/>
        <w:ind w:firstLine="540"/>
        <w:jc w:val="both"/>
      </w:pPr>
      <w:r>
        <w:t>- титульного листа сберегательной книжки с номером лицевого счета либо пластиковой карты получателя компенсации с указанием реквизитов кредитного учреждения Российской Федерации.</w:t>
      </w:r>
    </w:p>
    <w:p w:rsidR="00AF3BE6" w:rsidRDefault="00AF3BE6" w:rsidP="00AF3BE6">
      <w:pPr>
        <w:widowControl w:val="0"/>
        <w:autoSpaceDE w:val="0"/>
        <w:autoSpaceDN w:val="0"/>
        <w:adjustRightInd w:val="0"/>
        <w:ind w:firstLine="540"/>
        <w:jc w:val="both"/>
      </w:pPr>
      <w:r>
        <w:t>Законные представители опекаемых и приемных детей ребенка дополнительно к перечисленным документам представляют копии с одновременным предъявлением оригинала соответственно решения органа местного самоуправления об установлении опеки над ребенком, договора о передаче ребенка на воспитание в приемную семью.</w:t>
      </w:r>
    </w:p>
    <w:p w:rsidR="00AF3BE6" w:rsidRDefault="00AF3BE6" w:rsidP="00AF3BE6">
      <w:pPr>
        <w:widowControl w:val="0"/>
        <w:autoSpaceDE w:val="0"/>
        <w:autoSpaceDN w:val="0"/>
        <w:adjustRightInd w:val="0"/>
        <w:ind w:firstLine="540"/>
        <w:jc w:val="both"/>
      </w:pPr>
      <w:r>
        <w:t>Специалист, осуществляющий прием документов, заверяет копии, оригиналы возвращает заявителю.</w:t>
      </w:r>
    </w:p>
    <w:p w:rsidR="00AF3BE6" w:rsidRDefault="00AF3BE6" w:rsidP="00AF3BE6">
      <w:pPr>
        <w:widowControl w:val="0"/>
        <w:autoSpaceDE w:val="0"/>
        <w:autoSpaceDN w:val="0"/>
        <w:adjustRightInd w:val="0"/>
        <w:ind w:firstLine="540"/>
        <w:jc w:val="both"/>
      </w:pPr>
      <w:r>
        <w:t>При возникновении в течение года права на получение компенсации заявление подается в любое время со дня возникновения такого права. Выплата компенсации производится начиная с месяца, следующего за месяцем подачи заявления.</w:t>
      </w:r>
    </w:p>
    <w:p w:rsidR="00AF3BE6" w:rsidRDefault="00AF3BE6" w:rsidP="00AF3BE6">
      <w:pPr>
        <w:widowControl w:val="0"/>
        <w:autoSpaceDE w:val="0"/>
        <w:autoSpaceDN w:val="0"/>
        <w:adjustRightInd w:val="0"/>
        <w:ind w:firstLine="540"/>
        <w:jc w:val="both"/>
      </w:pPr>
      <w:r>
        <w:t>5. При наступлении обстоятельств, влекущих изменение размера компенсаций или ее отмену, родители (законные представители) в течение 14 дней со дня наступления соответствующих обстоятельств обязаны уведомить об этом образовательную организацию и представить новое заявление с приложением необходимых документов.</w:t>
      </w:r>
    </w:p>
    <w:p w:rsidR="00AF3BE6" w:rsidRDefault="00AF3BE6" w:rsidP="00AF3BE6">
      <w:pPr>
        <w:widowControl w:val="0"/>
        <w:autoSpaceDE w:val="0"/>
        <w:autoSpaceDN w:val="0"/>
        <w:adjustRightInd w:val="0"/>
        <w:ind w:firstLine="540"/>
        <w:jc w:val="both"/>
      </w:pPr>
      <w:r>
        <w:t>При обнаружении обстоятельств, влекущих уменьшение размера компенсации либо отмену выплаты компенсации, уполномоченный орган, осуществляющий выплату компенсации родительской платы за присмотр и уход за ребенком в образовательных организациях, осуществляющих образовательную деятельность, обязан в 10-дневный срок известить родителя (законного представителя) и изменить размер компенсации либо прекратить ее выплату. Выплата прекращается с месяца, следующего за месяцем, в котором наступили соответствующие обстоятельства.</w:t>
      </w:r>
    </w:p>
    <w:p w:rsidR="00AF3BE6" w:rsidRDefault="00AF3BE6" w:rsidP="00AF3BE6">
      <w:pPr>
        <w:widowControl w:val="0"/>
        <w:autoSpaceDE w:val="0"/>
        <w:autoSpaceDN w:val="0"/>
        <w:adjustRightInd w:val="0"/>
        <w:ind w:firstLine="540"/>
        <w:jc w:val="both"/>
      </w:pPr>
      <w:r>
        <w:t>6. Дата приема заявления регистрируется в специальном журнале регистрации заявлений получателей компенсации в образовательной организации, реализующей основную общеобразовательную программу дошкольного образования.</w:t>
      </w:r>
    </w:p>
    <w:p w:rsidR="00AF3BE6" w:rsidRDefault="00AF3BE6" w:rsidP="00AF3BE6">
      <w:pPr>
        <w:widowControl w:val="0"/>
        <w:autoSpaceDE w:val="0"/>
        <w:autoSpaceDN w:val="0"/>
        <w:adjustRightInd w:val="0"/>
        <w:ind w:firstLine="540"/>
        <w:jc w:val="both"/>
      </w:pPr>
      <w:r>
        <w:t>7. Ответственность за достоверность документов и своевременность их предоставления руководителю образовательной организации несут родители (законные представители).</w:t>
      </w:r>
    </w:p>
    <w:p w:rsidR="00AF3BE6" w:rsidRDefault="00AF3BE6" w:rsidP="00AF3BE6">
      <w:pPr>
        <w:widowControl w:val="0"/>
        <w:autoSpaceDE w:val="0"/>
        <w:autoSpaceDN w:val="0"/>
        <w:adjustRightInd w:val="0"/>
        <w:ind w:firstLine="540"/>
        <w:jc w:val="both"/>
      </w:pPr>
      <w:r>
        <w:t>8. Родители (законные представители), в семьях которых образовательную организацию посещают несколько детей, заявление на выплату компенсации родительской платы заполняют на каждого ребенка отдельно.</w:t>
      </w:r>
    </w:p>
    <w:p w:rsidR="00AF3BE6" w:rsidRDefault="00AF3BE6" w:rsidP="00AF3BE6">
      <w:pPr>
        <w:widowControl w:val="0"/>
        <w:autoSpaceDE w:val="0"/>
        <w:autoSpaceDN w:val="0"/>
        <w:adjustRightInd w:val="0"/>
        <w:ind w:firstLine="540"/>
        <w:jc w:val="both"/>
      </w:pPr>
      <w:r>
        <w:t>9. Родители (законные представители), в семьях которых воспитываются близнецы, заполняют заявления на выплату компенсации родительской платы на одного ребенка как на первого (или следующего по очередности рождаемости), на другого ребенка как на второго (или следующего по очередности рождаемости).</w:t>
      </w:r>
    </w:p>
    <w:p w:rsidR="00AF3BE6" w:rsidRDefault="00AF3BE6" w:rsidP="00AF3BE6">
      <w:pPr>
        <w:widowControl w:val="0"/>
        <w:autoSpaceDE w:val="0"/>
        <w:autoSpaceDN w:val="0"/>
        <w:adjustRightInd w:val="0"/>
        <w:ind w:firstLine="540"/>
        <w:jc w:val="both"/>
      </w:pPr>
      <w:r>
        <w:t xml:space="preserve">10. Опекуны, приемные родители, в семьях которых воспитывается опекаемый, </w:t>
      </w:r>
      <w:r>
        <w:lastRenderedPageBreak/>
        <w:t>приемный ребенок, представляют заявление на выплату компенсации родительской платы на опекаемого, приемного ребенка как на следующего по очередности рождаемости в семье.</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outlineLvl w:val="1"/>
      </w:pPr>
      <w:r>
        <w:t>Приложение</w:t>
      </w:r>
    </w:p>
    <w:p w:rsidR="00AF3BE6" w:rsidRDefault="00AF3BE6" w:rsidP="00AF3BE6">
      <w:pPr>
        <w:widowControl w:val="0"/>
        <w:autoSpaceDE w:val="0"/>
        <w:autoSpaceDN w:val="0"/>
        <w:adjustRightInd w:val="0"/>
        <w:jc w:val="right"/>
      </w:pPr>
      <w:r>
        <w:t>к Порядку</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pPr>
      <w:r>
        <w:t>Руководителю</w:t>
      </w:r>
    </w:p>
    <w:p w:rsidR="00AF3BE6" w:rsidRDefault="00AF3BE6" w:rsidP="00AF3BE6">
      <w:pPr>
        <w:widowControl w:val="0"/>
        <w:autoSpaceDE w:val="0"/>
        <w:autoSpaceDN w:val="0"/>
        <w:adjustRightInd w:val="0"/>
        <w:jc w:val="right"/>
      </w:pPr>
      <w:r>
        <w:t>образовательной организации</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pPr>
      <w:r>
        <w:t>____________________________________________</w:t>
      </w:r>
    </w:p>
    <w:p w:rsidR="00AF3BE6" w:rsidRDefault="00AF3BE6" w:rsidP="00AF3BE6">
      <w:pPr>
        <w:widowControl w:val="0"/>
        <w:autoSpaceDE w:val="0"/>
        <w:autoSpaceDN w:val="0"/>
        <w:adjustRightInd w:val="0"/>
        <w:jc w:val="right"/>
      </w:pPr>
      <w:r>
        <w:t>полное наименование образовательной организации</w:t>
      </w:r>
    </w:p>
    <w:p w:rsidR="00AF3BE6" w:rsidRDefault="00AF3BE6" w:rsidP="00AF3BE6">
      <w:pPr>
        <w:widowControl w:val="0"/>
        <w:autoSpaceDE w:val="0"/>
        <w:autoSpaceDN w:val="0"/>
        <w:adjustRightInd w:val="0"/>
        <w:jc w:val="right"/>
      </w:pPr>
      <w:r>
        <w:t>____________________________________________</w:t>
      </w:r>
    </w:p>
    <w:p w:rsidR="00AF3BE6" w:rsidRDefault="00AF3BE6" w:rsidP="00AF3BE6">
      <w:pPr>
        <w:widowControl w:val="0"/>
        <w:autoSpaceDE w:val="0"/>
        <w:autoSpaceDN w:val="0"/>
        <w:adjustRightInd w:val="0"/>
        <w:jc w:val="right"/>
      </w:pPr>
      <w:r>
        <w:t>Ф.И.О. руководителя</w:t>
      </w:r>
    </w:p>
    <w:p w:rsidR="00AF3BE6" w:rsidRDefault="00AF3BE6" w:rsidP="00AF3BE6">
      <w:pPr>
        <w:widowControl w:val="0"/>
        <w:autoSpaceDE w:val="0"/>
        <w:autoSpaceDN w:val="0"/>
        <w:adjustRightInd w:val="0"/>
        <w:jc w:val="right"/>
      </w:pPr>
      <w:r>
        <w:t>от _________________________________________,</w:t>
      </w:r>
    </w:p>
    <w:p w:rsidR="00AF3BE6" w:rsidRDefault="00AF3BE6" w:rsidP="00AF3BE6">
      <w:pPr>
        <w:widowControl w:val="0"/>
        <w:autoSpaceDE w:val="0"/>
        <w:autoSpaceDN w:val="0"/>
        <w:adjustRightInd w:val="0"/>
        <w:jc w:val="right"/>
      </w:pPr>
      <w:r>
        <w:t>Ф.И.О. родителя (законного представителя),</w:t>
      </w:r>
    </w:p>
    <w:p w:rsidR="00AF3BE6" w:rsidRDefault="00AF3BE6" w:rsidP="00AF3BE6">
      <w:pPr>
        <w:widowControl w:val="0"/>
        <w:autoSpaceDE w:val="0"/>
        <w:autoSpaceDN w:val="0"/>
        <w:adjustRightInd w:val="0"/>
        <w:jc w:val="right"/>
      </w:pPr>
      <w:proofErr w:type="gramStart"/>
      <w:r>
        <w:t>проживающего</w:t>
      </w:r>
      <w:proofErr w:type="gramEnd"/>
      <w:r>
        <w:t xml:space="preserve"> (ей) по адресу:</w:t>
      </w:r>
    </w:p>
    <w:p w:rsidR="00AF3BE6" w:rsidRDefault="00AF3BE6" w:rsidP="00AF3BE6">
      <w:pPr>
        <w:widowControl w:val="0"/>
        <w:autoSpaceDE w:val="0"/>
        <w:autoSpaceDN w:val="0"/>
        <w:adjustRightInd w:val="0"/>
        <w:jc w:val="right"/>
      </w:pPr>
      <w:r>
        <w:t>___________________________________________</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center"/>
        <w:rPr>
          <w:b/>
          <w:bCs/>
        </w:rPr>
      </w:pPr>
      <w:bookmarkStart w:id="2" w:name="Par88"/>
      <w:bookmarkEnd w:id="2"/>
      <w:r>
        <w:rPr>
          <w:b/>
          <w:bCs/>
        </w:rPr>
        <w:t>ЗАЯВЛЕНИЕ</w:t>
      </w:r>
    </w:p>
    <w:p w:rsidR="00AF3BE6" w:rsidRDefault="00AF3BE6" w:rsidP="00AF3BE6">
      <w:pPr>
        <w:widowControl w:val="0"/>
        <w:autoSpaceDE w:val="0"/>
        <w:autoSpaceDN w:val="0"/>
        <w:adjustRightInd w:val="0"/>
        <w:jc w:val="both"/>
      </w:pPr>
    </w:p>
    <w:p w:rsidR="00AF3BE6" w:rsidRDefault="00AF3BE6" w:rsidP="00AF3BE6">
      <w:pPr>
        <w:pStyle w:val="ConsPlusNonformat"/>
      </w:pPr>
      <w:r>
        <w:t xml:space="preserve">    Прошу выплачивать компенсацию родительской платы, взимаемой за присмотр</w:t>
      </w:r>
    </w:p>
    <w:p w:rsidR="00AF3BE6" w:rsidRDefault="00AF3BE6" w:rsidP="00AF3BE6">
      <w:pPr>
        <w:pStyle w:val="ConsPlusNonformat"/>
      </w:pPr>
      <w:r>
        <w:t>и уход за моим ребенком ___________________________________________________</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 xml:space="preserve">                   (фамилия, имя ребенка, дата рождения)</w:t>
      </w:r>
    </w:p>
    <w:p w:rsidR="00AF3BE6" w:rsidRDefault="00AF3BE6" w:rsidP="00AF3BE6">
      <w:pPr>
        <w:pStyle w:val="ConsPlusNonformat"/>
      </w:pPr>
      <w:proofErr w:type="gramStart"/>
      <w:r>
        <w:t>в</w:t>
      </w:r>
      <w:proofErr w:type="gramEnd"/>
      <w:r>
        <w:t xml:space="preserve"> образовательной организации N ___________, осуществляющей образовательную</w:t>
      </w:r>
    </w:p>
    <w:p w:rsidR="00AF3BE6" w:rsidRDefault="00AF3BE6" w:rsidP="00AF3BE6">
      <w:pPr>
        <w:pStyle w:val="ConsPlusNonformat"/>
      </w:pPr>
      <w:r>
        <w:t>деятельность, в размере ___________________________________________________</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 xml:space="preserve">    (указать размер компенсации родительской платы: 20/50/70 процентов)</w:t>
      </w:r>
    </w:p>
    <w:p w:rsidR="00AF3BE6" w:rsidRDefault="00AF3BE6" w:rsidP="00AF3BE6">
      <w:pPr>
        <w:pStyle w:val="ConsPlusNonformat"/>
      </w:pPr>
      <w:proofErr w:type="gramStart"/>
      <w:r>
        <w:t>в</w:t>
      </w:r>
      <w:proofErr w:type="gramEnd"/>
      <w:r>
        <w:t xml:space="preserve"> связи с тем, что мой ребенок является  первым (вторым, третьим и т.д.) по</w:t>
      </w:r>
    </w:p>
    <w:p w:rsidR="00AF3BE6" w:rsidRDefault="00AF3BE6" w:rsidP="00AF3BE6">
      <w:pPr>
        <w:pStyle w:val="ConsPlusNonformat"/>
      </w:pPr>
      <w:r>
        <w:t>очередности рождаемости в семье.</w:t>
      </w:r>
    </w:p>
    <w:p w:rsidR="00AF3BE6" w:rsidRDefault="00AF3BE6" w:rsidP="00AF3BE6">
      <w:pPr>
        <w:pStyle w:val="ConsPlusNonformat"/>
      </w:pPr>
      <w:r>
        <w:t xml:space="preserve">    </w:t>
      </w:r>
      <w:proofErr w:type="gramStart"/>
      <w:r>
        <w:t>Причитающуюся  мне</w:t>
      </w:r>
      <w:proofErr w:type="gramEnd"/>
      <w:r>
        <w:t xml:space="preserve">  компенсацию родительской платы прошу перечислять на</w:t>
      </w:r>
    </w:p>
    <w:p w:rsidR="00AF3BE6" w:rsidRDefault="00AF3BE6" w:rsidP="00AF3BE6">
      <w:pPr>
        <w:pStyle w:val="ConsPlusNonformat"/>
      </w:pPr>
      <w:proofErr w:type="gramStart"/>
      <w:r>
        <w:t>мой</w:t>
      </w:r>
      <w:proofErr w:type="gramEnd"/>
      <w:r>
        <w:t xml:space="preserve"> лицевой счет N ______________________________________________________ в</w:t>
      </w:r>
    </w:p>
    <w:p w:rsidR="00AF3BE6" w:rsidRDefault="00AF3BE6" w:rsidP="00AF3BE6">
      <w:pPr>
        <w:pStyle w:val="ConsPlusNonformat"/>
      </w:pPr>
      <w:r>
        <w:t xml:space="preserve"> __________________________________________________________________________</w:t>
      </w:r>
    </w:p>
    <w:p w:rsidR="00AF3BE6" w:rsidRDefault="00AF3BE6" w:rsidP="00AF3BE6">
      <w:pPr>
        <w:pStyle w:val="ConsPlusNonformat"/>
      </w:pPr>
      <w:r>
        <w:t xml:space="preserve">                   (наименование кредитной организации)</w:t>
      </w:r>
    </w:p>
    <w:p w:rsidR="00AF3BE6" w:rsidRDefault="00AF3BE6" w:rsidP="00AF3BE6">
      <w:pPr>
        <w:pStyle w:val="ConsPlusNonformat"/>
      </w:pPr>
      <w:r>
        <w:t>___________________________________________________________________________</w:t>
      </w:r>
    </w:p>
    <w:p w:rsidR="00AF3BE6" w:rsidRDefault="00AF3BE6" w:rsidP="00AF3BE6">
      <w:pPr>
        <w:pStyle w:val="ConsPlusNonformat"/>
      </w:pPr>
      <w:r>
        <w:t>__________________________________________________________________________.</w:t>
      </w:r>
    </w:p>
    <w:p w:rsidR="00AF3BE6" w:rsidRDefault="00AF3BE6" w:rsidP="00AF3BE6">
      <w:pPr>
        <w:pStyle w:val="ConsPlusNonformat"/>
      </w:pPr>
      <w:r>
        <w:t xml:space="preserve">    К заявлению прилагаю копии следующих документов:</w:t>
      </w:r>
    </w:p>
    <w:p w:rsidR="00AF3BE6" w:rsidRDefault="00AF3BE6" w:rsidP="00AF3BE6">
      <w:pPr>
        <w:pStyle w:val="ConsPlusNonformat"/>
      </w:pPr>
      <w:r>
        <w:t xml:space="preserve">    - свидетельств   о   рождении   детей</w:t>
      </w:r>
      <w:proofErr w:type="gramStart"/>
      <w:r>
        <w:t xml:space="preserve">   (</w:t>
      </w:r>
      <w:proofErr w:type="gramEnd"/>
      <w:r>
        <w:t>рожденных   в   данной  семье,</w:t>
      </w:r>
    </w:p>
    <w:p w:rsidR="00AF3BE6" w:rsidRDefault="00AF3BE6" w:rsidP="00AF3BE6">
      <w:pPr>
        <w:pStyle w:val="ConsPlusNonformat"/>
      </w:pPr>
      <w:r>
        <w:t>усыновленных, опекаемых, приемных);</w:t>
      </w:r>
    </w:p>
    <w:p w:rsidR="00AF3BE6" w:rsidRDefault="00AF3BE6" w:rsidP="00AF3BE6">
      <w:pPr>
        <w:pStyle w:val="ConsPlusNonformat"/>
      </w:pPr>
      <w:r>
        <w:t xml:space="preserve">    - документа, удостоверяющего личность;</w:t>
      </w:r>
    </w:p>
    <w:p w:rsidR="00AF3BE6" w:rsidRDefault="00AF3BE6" w:rsidP="00AF3BE6">
      <w:pPr>
        <w:pStyle w:val="ConsPlusNonformat"/>
      </w:pPr>
      <w:r>
        <w:t xml:space="preserve">    - титульного  листа сберегательной  книжки  с  номером  лицевого  счета</w:t>
      </w:r>
    </w:p>
    <w:p w:rsidR="00AF3BE6" w:rsidRDefault="00AF3BE6" w:rsidP="00AF3BE6">
      <w:pPr>
        <w:pStyle w:val="ConsPlusNonformat"/>
      </w:pPr>
      <w:r>
        <w:t>(пластиковой   карты)   получателя   компенсации   с  указанием  реквизитов</w:t>
      </w:r>
    </w:p>
    <w:p w:rsidR="00AF3BE6" w:rsidRDefault="00AF3BE6" w:rsidP="00AF3BE6">
      <w:pPr>
        <w:pStyle w:val="ConsPlusNonformat"/>
      </w:pPr>
      <w:r>
        <w:t>кредитного учреждения Российской Федерации.</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right"/>
        <w:outlineLvl w:val="0"/>
      </w:pPr>
    </w:p>
    <w:p w:rsidR="00AF3BE6" w:rsidRDefault="00AF3BE6" w:rsidP="00AF3BE6">
      <w:pPr>
        <w:widowControl w:val="0"/>
        <w:autoSpaceDE w:val="0"/>
        <w:autoSpaceDN w:val="0"/>
        <w:adjustRightInd w:val="0"/>
        <w:jc w:val="right"/>
        <w:outlineLvl w:val="0"/>
      </w:pPr>
    </w:p>
    <w:p w:rsidR="00AF3BE6" w:rsidRDefault="00AF3BE6" w:rsidP="00AF3BE6">
      <w:pPr>
        <w:widowControl w:val="0"/>
        <w:autoSpaceDE w:val="0"/>
        <w:autoSpaceDN w:val="0"/>
        <w:adjustRightInd w:val="0"/>
        <w:jc w:val="right"/>
        <w:outlineLvl w:val="0"/>
      </w:pPr>
    </w:p>
    <w:p w:rsidR="00AF3BE6" w:rsidRDefault="00AF3BE6" w:rsidP="00AF3BE6">
      <w:pPr>
        <w:widowControl w:val="0"/>
        <w:autoSpaceDE w:val="0"/>
        <w:autoSpaceDN w:val="0"/>
        <w:adjustRightInd w:val="0"/>
        <w:jc w:val="right"/>
        <w:outlineLvl w:val="0"/>
      </w:pPr>
      <w:r>
        <w:lastRenderedPageBreak/>
        <w:t>Утвержден</w:t>
      </w:r>
    </w:p>
    <w:p w:rsidR="00AF3BE6" w:rsidRDefault="00AF3BE6" w:rsidP="00AF3BE6">
      <w:pPr>
        <w:widowControl w:val="0"/>
        <w:autoSpaceDE w:val="0"/>
        <w:autoSpaceDN w:val="0"/>
        <w:adjustRightInd w:val="0"/>
        <w:jc w:val="right"/>
      </w:pPr>
      <w:r>
        <w:t>постановлением</w:t>
      </w:r>
    </w:p>
    <w:p w:rsidR="00AF3BE6" w:rsidRDefault="00AF3BE6" w:rsidP="00AF3BE6">
      <w:pPr>
        <w:widowControl w:val="0"/>
        <w:autoSpaceDE w:val="0"/>
        <w:autoSpaceDN w:val="0"/>
        <w:adjustRightInd w:val="0"/>
        <w:jc w:val="right"/>
      </w:pPr>
      <w:r>
        <w:t>Правительства Мурманской области</w:t>
      </w:r>
    </w:p>
    <w:p w:rsidR="00AF3BE6" w:rsidRDefault="00AF3BE6" w:rsidP="00AF3BE6">
      <w:pPr>
        <w:widowControl w:val="0"/>
        <w:autoSpaceDE w:val="0"/>
        <w:autoSpaceDN w:val="0"/>
        <w:adjustRightInd w:val="0"/>
        <w:jc w:val="right"/>
      </w:pPr>
      <w:r>
        <w:t xml:space="preserve">от 31 июля </w:t>
      </w:r>
      <w:smartTag w:uri="urn:schemas-microsoft-com:office:smarttags" w:element="metricconverter">
        <w:smartTagPr>
          <w:attr w:name="ProductID" w:val="2013 г"/>
        </w:smartTagPr>
        <w:r>
          <w:t>2013 г</w:t>
        </w:r>
      </w:smartTag>
      <w:r>
        <w:t>. N 431-ПП</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center"/>
        <w:rPr>
          <w:b/>
          <w:bCs/>
        </w:rPr>
      </w:pPr>
      <w:bookmarkStart w:id="3" w:name="Par124"/>
      <w:bookmarkEnd w:id="3"/>
      <w:r>
        <w:rPr>
          <w:b/>
          <w:bCs/>
        </w:rPr>
        <w:t>ПОРЯДОК</w:t>
      </w:r>
    </w:p>
    <w:p w:rsidR="00AF3BE6" w:rsidRDefault="00AF3BE6" w:rsidP="00AF3BE6">
      <w:pPr>
        <w:widowControl w:val="0"/>
        <w:autoSpaceDE w:val="0"/>
        <w:autoSpaceDN w:val="0"/>
        <w:adjustRightInd w:val="0"/>
        <w:jc w:val="center"/>
        <w:rPr>
          <w:b/>
          <w:bCs/>
        </w:rPr>
      </w:pPr>
      <w:r>
        <w:rPr>
          <w:b/>
          <w:bCs/>
        </w:rPr>
        <w:t>ВЫПЛАТЫ КОМПЕНСАЦИИ РОДИТЕЛЬСКОЙ ПЛАТЫ ЗА ПРИСМОТР И УХОД ЗА</w:t>
      </w:r>
    </w:p>
    <w:p w:rsidR="00AF3BE6" w:rsidRDefault="00AF3BE6" w:rsidP="00AF3BE6">
      <w:pPr>
        <w:widowControl w:val="0"/>
        <w:autoSpaceDE w:val="0"/>
        <w:autoSpaceDN w:val="0"/>
        <w:adjustRightInd w:val="0"/>
        <w:jc w:val="center"/>
        <w:rPr>
          <w:b/>
          <w:bCs/>
        </w:rPr>
      </w:pPr>
      <w:r>
        <w:rPr>
          <w:b/>
          <w:bCs/>
        </w:rPr>
        <w:t>ДЕТЬМИ, ОСВАИВАЮЩИМИ ОБРАЗОВАТЕЛЬНЫЕ ПРОГРАММЫ ДОШКОЛЬНОГО</w:t>
      </w:r>
    </w:p>
    <w:p w:rsidR="00AF3BE6" w:rsidRDefault="00AF3BE6" w:rsidP="00AF3BE6">
      <w:pPr>
        <w:widowControl w:val="0"/>
        <w:autoSpaceDE w:val="0"/>
        <w:autoSpaceDN w:val="0"/>
        <w:adjustRightInd w:val="0"/>
        <w:jc w:val="center"/>
        <w:rPr>
          <w:b/>
          <w:bCs/>
        </w:rPr>
      </w:pPr>
      <w:r>
        <w:rPr>
          <w:b/>
          <w:bCs/>
        </w:rPr>
        <w:t>ОБРАЗОВАНИЯ В ОБРАЗОВАТЕЛЬНЫХ ОРГАНИЗАЦИЯХ, ОСУЩЕСТВЛЯЮЩИХ</w:t>
      </w:r>
    </w:p>
    <w:p w:rsidR="00AF3BE6" w:rsidRDefault="00AF3BE6" w:rsidP="00AF3BE6">
      <w:pPr>
        <w:widowControl w:val="0"/>
        <w:autoSpaceDE w:val="0"/>
        <w:autoSpaceDN w:val="0"/>
        <w:adjustRightInd w:val="0"/>
        <w:jc w:val="center"/>
        <w:rPr>
          <w:b/>
          <w:bCs/>
        </w:rPr>
      </w:pPr>
      <w:r>
        <w:rPr>
          <w:b/>
          <w:bCs/>
        </w:rPr>
        <w:t>ОБРАЗОВАТЕЛЬНУЮ ДЕЯТЕЛЬНОСТЬ</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ind w:firstLine="540"/>
        <w:jc w:val="both"/>
      </w:pPr>
      <w:r>
        <w:t>1. Настоящий Порядок регламентирует процедуру осуществления выплаты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(далее - компенсация).</w:t>
      </w:r>
    </w:p>
    <w:p w:rsidR="00AF3BE6" w:rsidRDefault="00AF3BE6" w:rsidP="00AF3BE6">
      <w:pPr>
        <w:widowControl w:val="0"/>
        <w:autoSpaceDE w:val="0"/>
        <w:autoSpaceDN w:val="0"/>
        <w:adjustRightInd w:val="0"/>
        <w:ind w:firstLine="540"/>
        <w:jc w:val="both"/>
      </w:pPr>
      <w:r>
        <w:t>2. Прием, регистрацию заявлений родителей (законных представителей) и передачу их в уполномоченный орган осуществляет руководитель образовательной организации, осуществляющей образовательную деятельность.</w:t>
      </w:r>
    </w:p>
    <w:p w:rsidR="00AF3BE6" w:rsidRDefault="00AF3BE6" w:rsidP="00AF3BE6">
      <w:pPr>
        <w:widowControl w:val="0"/>
        <w:autoSpaceDE w:val="0"/>
        <w:autoSpaceDN w:val="0"/>
        <w:adjustRightInd w:val="0"/>
        <w:ind w:firstLine="540"/>
        <w:jc w:val="both"/>
      </w:pPr>
      <w:r>
        <w:t>3. Родитель (законный представитель) имеет право на получение компенсации со дня зачисления ребенка в образовательную организацию, осуществляющую образовательную деятельность, и по день его отчисления из данной образовательной организации включительно.</w:t>
      </w:r>
    </w:p>
    <w:p w:rsidR="00AF3BE6" w:rsidRDefault="00AF3BE6" w:rsidP="00AF3BE6">
      <w:pPr>
        <w:widowControl w:val="0"/>
        <w:autoSpaceDE w:val="0"/>
        <w:autoSpaceDN w:val="0"/>
        <w:adjustRightInd w:val="0"/>
        <w:ind w:firstLine="540"/>
        <w:jc w:val="both"/>
      </w:pPr>
      <w:r>
        <w:t>4. При назначении компенсации за второго и последующих детей в составе семьи учитываются дети в возрасте до 18 лет.</w:t>
      </w:r>
    </w:p>
    <w:p w:rsidR="00AF3BE6" w:rsidRDefault="00AF3BE6" w:rsidP="00AF3BE6">
      <w:pPr>
        <w:widowControl w:val="0"/>
        <w:autoSpaceDE w:val="0"/>
        <w:autoSpaceDN w:val="0"/>
        <w:adjustRightInd w:val="0"/>
        <w:ind w:firstLine="540"/>
        <w:jc w:val="both"/>
      </w:pPr>
      <w:r>
        <w:t>5. Выплата компенсации за прошедший месяц осуществляется ежемесячно. Родитель (законный представитель) вносит родительскую плату за присмотр и уход за ребенком в образовательной организации, осуществляющей образовательную деятельность, в сумме, указанной в квитанции.</w:t>
      </w:r>
    </w:p>
    <w:p w:rsidR="00AF3BE6" w:rsidRDefault="00AF3BE6" w:rsidP="00AF3BE6">
      <w:pPr>
        <w:widowControl w:val="0"/>
        <w:autoSpaceDE w:val="0"/>
        <w:autoSpaceDN w:val="0"/>
        <w:adjustRightInd w:val="0"/>
        <w:ind w:firstLine="540"/>
        <w:jc w:val="both"/>
      </w:pPr>
      <w:r>
        <w:t>6. 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 с учетом фактической посещаемости соответствующей образовательной организации.</w:t>
      </w:r>
    </w:p>
    <w:p w:rsidR="00AF3BE6" w:rsidRDefault="00AF3BE6" w:rsidP="00AF3BE6">
      <w:pPr>
        <w:widowControl w:val="0"/>
        <w:autoSpaceDE w:val="0"/>
        <w:autoSpaceDN w:val="0"/>
        <w:adjustRightInd w:val="0"/>
        <w:ind w:firstLine="540"/>
        <w:jc w:val="both"/>
      </w:pPr>
      <w:r>
        <w:t>7. Средний размер родительской платы за присмотр и уход за ребенком в государственных и муниципальных образовательных организациях, осуществляющих образовательную деятельность, устанавливается Правительством Мурманской области ежегодно.</w:t>
      </w:r>
    </w:p>
    <w:p w:rsidR="00AF3BE6" w:rsidRDefault="00AF3BE6" w:rsidP="00AF3BE6">
      <w:pPr>
        <w:widowControl w:val="0"/>
        <w:autoSpaceDE w:val="0"/>
        <w:autoSpaceDN w:val="0"/>
        <w:adjustRightInd w:val="0"/>
        <w:ind w:firstLine="540"/>
        <w:jc w:val="both"/>
      </w:pPr>
      <w:r>
        <w:t>8. Уполномоченный орган, осуществляющий выплату компенсации, ежемесячно производит расчет суммы компенсации и перечисляет ее на лицевой счет родителя (законного представителя), указанный в заявлении родителя (законного представителя).</w:t>
      </w:r>
    </w:p>
    <w:p w:rsidR="00AF3BE6" w:rsidRDefault="00AF3BE6" w:rsidP="00AF3BE6">
      <w:pPr>
        <w:widowControl w:val="0"/>
        <w:autoSpaceDE w:val="0"/>
        <w:autoSpaceDN w:val="0"/>
        <w:adjustRightInd w:val="0"/>
        <w:ind w:firstLine="540"/>
        <w:jc w:val="both"/>
      </w:pPr>
      <w:r>
        <w:t>9. В случае отсутствия возможности перечисления компенсации на лицевой счет родителя (законного представителя) уполномоченный орган, осуществляющий выплату компенсации, производит выплату через управление федеральной почтовой связи Мурманской области - филиал ФГУП "Почта России" на адрес, указанный в заявлении.</w:t>
      </w:r>
    </w:p>
    <w:p w:rsidR="00AF3BE6" w:rsidRDefault="00AF3BE6" w:rsidP="00AF3BE6">
      <w:pPr>
        <w:widowControl w:val="0"/>
        <w:autoSpaceDE w:val="0"/>
        <w:autoSpaceDN w:val="0"/>
        <w:adjustRightInd w:val="0"/>
        <w:ind w:firstLine="540"/>
        <w:jc w:val="both"/>
      </w:pPr>
      <w:r>
        <w:t>В случае предоставления родителями (законными представителями) в заявлении недостоверных данных для перечисления компенсации расходы (банковские либо почтовые) по повторному перечислению компенсации производятся за счет получателя (родителя, законного представителя).</w:t>
      </w:r>
    </w:p>
    <w:p w:rsidR="00AF3BE6" w:rsidRDefault="00AF3BE6" w:rsidP="00AF3BE6">
      <w:pPr>
        <w:widowControl w:val="0"/>
        <w:autoSpaceDE w:val="0"/>
        <w:autoSpaceDN w:val="0"/>
        <w:adjustRightInd w:val="0"/>
        <w:ind w:firstLine="540"/>
        <w:jc w:val="both"/>
      </w:pPr>
      <w:r>
        <w:t xml:space="preserve">10. Перерасчет размера компенсации в образовательных организациях, осуществляющих образовательную деятельность, производится в случае непосещения </w:t>
      </w:r>
      <w:r>
        <w:lastRenderedPageBreak/>
        <w:t>ребенком образовательной организации с сохранением места в соответствии с уставом образовательной организации.</w:t>
      </w:r>
    </w:p>
    <w:p w:rsidR="00AF3BE6" w:rsidRDefault="00AF3BE6" w:rsidP="00AF3BE6">
      <w:pPr>
        <w:widowControl w:val="0"/>
        <w:autoSpaceDE w:val="0"/>
        <w:autoSpaceDN w:val="0"/>
        <w:adjustRightInd w:val="0"/>
        <w:ind w:firstLine="540"/>
        <w:jc w:val="both"/>
      </w:pPr>
      <w:r>
        <w:t>11. Орган, осуществляющий начисление родительской платы за присмотр и уход за детьми, осваивающими образовательную программу дошкольного образования, в образовательных организациях, осуществляющих образовательную деятельность, ежемесячно предоставляет в уполномоченный орган, осуществляющий выплату компенсации, сведения о фактической посещаемости детьми соответствующих организаций.</w:t>
      </w:r>
    </w:p>
    <w:p w:rsidR="00AF3BE6" w:rsidRDefault="00AF3BE6" w:rsidP="00AF3BE6">
      <w:pPr>
        <w:widowControl w:val="0"/>
        <w:autoSpaceDE w:val="0"/>
        <w:autoSpaceDN w:val="0"/>
        <w:adjustRightInd w:val="0"/>
        <w:ind w:firstLine="540"/>
        <w:jc w:val="both"/>
      </w:pPr>
      <w:r>
        <w:t>12. В случае утраты получателем компенсации права на ее предоставление выплата компенсации прекращается с первого числа месяца, следующего за месяцем, в котором наступили соответствующие обстоятельства.</w:t>
      </w:r>
    </w:p>
    <w:p w:rsidR="00AF3BE6" w:rsidRDefault="00AF3BE6" w:rsidP="00AF3BE6">
      <w:pPr>
        <w:widowControl w:val="0"/>
        <w:autoSpaceDE w:val="0"/>
        <w:autoSpaceDN w:val="0"/>
        <w:adjustRightInd w:val="0"/>
        <w:ind w:firstLine="540"/>
        <w:jc w:val="both"/>
      </w:pPr>
      <w:r>
        <w:t>13. Уполномоченный орган, осуществляющий выплату компенсации, принимает меры к взысканию излишне выплаченных получателю сумм компенсации в порядке, установленном действующим законодательством.</w:t>
      </w:r>
    </w:p>
    <w:p w:rsidR="00AF3BE6" w:rsidRDefault="00AF3BE6" w:rsidP="00AF3BE6">
      <w:pPr>
        <w:widowControl w:val="0"/>
        <w:autoSpaceDE w:val="0"/>
        <w:autoSpaceDN w:val="0"/>
        <w:adjustRightInd w:val="0"/>
        <w:jc w:val="both"/>
      </w:pPr>
    </w:p>
    <w:p w:rsidR="00AF3BE6" w:rsidRDefault="00AF3BE6" w:rsidP="00AF3BE6">
      <w:pPr>
        <w:widowControl w:val="0"/>
        <w:autoSpaceDE w:val="0"/>
        <w:autoSpaceDN w:val="0"/>
        <w:adjustRightInd w:val="0"/>
        <w:jc w:val="both"/>
      </w:pPr>
    </w:p>
    <w:p w:rsidR="00AF3BE6" w:rsidRDefault="00AF3BE6" w:rsidP="00AF3BE6">
      <w:pPr>
        <w:widowControl w:val="0"/>
        <w:pBdr>
          <w:bottom w:val="single" w:sz="6" w:space="0" w:color="auto"/>
        </w:pBdr>
        <w:autoSpaceDE w:val="0"/>
        <w:autoSpaceDN w:val="0"/>
        <w:adjustRightInd w:val="0"/>
        <w:rPr>
          <w:sz w:val="5"/>
          <w:szCs w:val="5"/>
        </w:rPr>
      </w:pPr>
    </w:p>
    <w:p w:rsidR="00AF3BE6" w:rsidRDefault="00AF3BE6" w:rsidP="00AF3BE6"/>
    <w:p w:rsidR="00F0170F" w:rsidRDefault="00505F25" w:rsidP="00AF3BE6">
      <w:pPr>
        <w:ind w:left="-567"/>
      </w:pPr>
    </w:p>
    <w:sectPr w:rsidR="00F0170F" w:rsidSect="007F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E6"/>
    <w:rsid w:val="00361A8E"/>
    <w:rsid w:val="00505F25"/>
    <w:rsid w:val="007B3B6D"/>
    <w:rsid w:val="00AF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8EB861-BA07-496E-B308-5CF24899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F3B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66C8E3CB8B89F5B14534315DCCC31F87033F38850550C2B001CB9C5B30852F2AZ5H" TargetMode="External"/><Relationship Id="rId5" Type="http://schemas.openxmlformats.org/officeDocument/2006/relationships/hyperlink" Target="consultantplus://offline/ref=8C66C8E3CB8B89F5B14534315DCCC31F87033F38850550C8B201CB9C5B30852F2AZ5H" TargetMode="External"/><Relationship Id="rId4" Type="http://schemas.openxmlformats.org/officeDocument/2006/relationships/hyperlink" Target="consultantplus://offline/ref=8C66C8E3CB8B89F5B1452A3C4BA09D1A810C6832830F5F97EB5E90C10C398F78E225121C65F8BCEA2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Банщикова</dc:creator>
  <cp:lastModifiedBy>Елена</cp:lastModifiedBy>
  <cp:revision>2</cp:revision>
  <dcterms:created xsi:type="dcterms:W3CDTF">2016-07-28T10:21:00Z</dcterms:created>
  <dcterms:modified xsi:type="dcterms:W3CDTF">2016-07-28T10:21:00Z</dcterms:modified>
</cp:coreProperties>
</file>